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A75" w:rsidRPr="00540394" w:rsidRDefault="00F62A75" w:rsidP="00F62A75">
      <w:pPr>
        <w:spacing w:after="0" w:line="240" w:lineRule="auto"/>
        <w:jc w:val="center"/>
        <w:rPr>
          <w:rFonts w:ascii="Times New Roman" w:hAnsi="Times New Roman" w:cs="Times New Roman"/>
          <w:b/>
          <w:sz w:val="26"/>
          <w:szCs w:val="26"/>
        </w:rPr>
      </w:pPr>
      <w:r w:rsidRPr="00540394">
        <w:rPr>
          <w:rFonts w:ascii="Times New Roman" w:hAnsi="Times New Roman" w:cs="Times New Roman"/>
          <w:b/>
          <w:sz w:val="26"/>
          <w:szCs w:val="26"/>
        </w:rPr>
        <w:t>Таблица по СНТ</w:t>
      </w:r>
    </w:p>
    <w:p w:rsidR="00F62A75" w:rsidRPr="00540394" w:rsidRDefault="00F62A75" w:rsidP="00F62A75">
      <w:pPr>
        <w:spacing w:after="0" w:line="240" w:lineRule="auto"/>
        <w:jc w:val="center"/>
        <w:rPr>
          <w:rFonts w:ascii="Times New Roman" w:hAnsi="Times New Roman" w:cs="Times New Roman"/>
          <w:b/>
          <w:sz w:val="26"/>
          <w:szCs w:val="26"/>
        </w:rPr>
      </w:pPr>
    </w:p>
    <w:tbl>
      <w:tblPr>
        <w:tblW w:w="15735" w:type="dxa"/>
        <w:tblInd w:w="-431" w:type="dxa"/>
        <w:tblLayout w:type="fixed"/>
        <w:tblLook w:val="04A0" w:firstRow="1" w:lastRow="0" w:firstColumn="1" w:lastColumn="0" w:noHBand="0" w:noVBand="1"/>
      </w:tblPr>
      <w:tblGrid>
        <w:gridCol w:w="568"/>
        <w:gridCol w:w="8222"/>
        <w:gridCol w:w="1984"/>
        <w:gridCol w:w="4961"/>
      </w:tblGrid>
      <w:tr w:rsidR="00F62A75" w:rsidRPr="00540394" w:rsidTr="00153720">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62A75" w:rsidRPr="00540394" w:rsidRDefault="00F62A75" w:rsidP="00540394">
            <w:pPr>
              <w:spacing w:after="0" w:line="240" w:lineRule="auto"/>
              <w:rPr>
                <w:rFonts w:ascii="Times New Roman" w:eastAsia="Times New Roman" w:hAnsi="Times New Roman" w:cs="Times New Roman"/>
                <w:b/>
                <w:bCs/>
                <w:sz w:val="26"/>
                <w:szCs w:val="26"/>
              </w:rPr>
            </w:pPr>
            <w:r w:rsidRPr="00540394">
              <w:rPr>
                <w:rFonts w:ascii="Times New Roman" w:eastAsia="Times New Roman" w:hAnsi="Times New Roman" w:cs="Times New Roman"/>
                <w:b/>
                <w:bCs/>
                <w:sz w:val="26"/>
                <w:szCs w:val="26"/>
              </w:rPr>
              <w:t>№</w:t>
            </w:r>
          </w:p>
        </w:tc>
        <w:tc>
          <w:tcPr>
            <w:tcW w:w="8222" w:type="dxa"/>
            <w:tcBorders>
              <w:top w:val="single" w:sz="4" w:space="0" w:color="auto"/>
              <w:left w:val="nil"/>
              <w:bottom w:val="single" w:sz="4" w:space="0" w:color="auto"/>
              <w:right w:val="single" w:sz="4" w:space="0" w:color="auto"/>
            </w:tcBorders>
            <w:shd w:val="clear" w:color="auto" w:fill="FFFFFF"/>
            <w:noWrap/>
            <w:vAlign w:val="bottom"/>
            <w:hideMark/>
          </w:tcPr>
          <w:p w:rsidR="00F62A75" w:rsidRPr="00540394" w:rsidRDefault="00F62A75" w:rsidP="00540394">
            <w:pPr>
              <w:spacing w:after="0" w:line="240" w:lineRule="auto"/>
              <w:ind w:left="34"/>
              <w:rPr>
                <w:rFonts w:ascii="Times New Roman" w:eastAsia="Times New Roman" w:hAnsi="Times New Roman" w:cs="Times New Roman"/>
                <w:b/>
                <w:bCs/>
                <w:sz w:val="26"/>
                <w:szCs w:val="26"/>
                <w:lang w:val="en-US"/>
              </w:rPr>
            </w:pPr>
            <w:r w:rsidRPr="00540394">
              <w:rPr>
                <w:rFonts w:ascii="Times New Roman" w:eastAsia="Times New Roman" w:hAnsi="Times New Roman" w:cs="Times New Roman"/>
                <w:b/>
                <w:bCs/>
                <w:sz w:val="26"/>
                <w:szCs w:val="26"/>
              </w:rPr>
              <w:t>Вопрос</w:t>
            </w:r>
          </w:p>
        </w:tc>
        <w:tc>
          <w:tcPr>
            <w:tcW w:w="1984" w:type="dxa"/>
            <w:tcBorders>
              <w:top w:val="single" w:sz="4" w:space="0" w:color="auto"/>
              <w:left w:val="nil"/>
              <w:bottom w:val="single" w:sz="4" w:space="0" w:color="auto"/>
              <w:right w:val="single" w:sz="4" w:space="0" w:color="auto"/>
            </w:tcBorders>
            <w:shd w:val="clear" w:color="auto" w:fill="FFFFFF"/>
          </w:tcPr>
          <w:p w:rsidR="00F62A75" w:rsidRPr="00540394" w:rsidRDefault="00F62A75" w:rsidP="00540394">
            <w:pPr>
              <w:spacing w:after="0" w:line="240" w:lineRule="auto"/>
              <w:rPr>
                <w:rFonts w:ascii="Times New Roman" w:eastAsia="Times New Roman" w:hAnsi="Times New Roman" w:cs="Times New Roman"/>
                <w:b/>
                <w:bCs/>
                <w:sz w:val="26"/>
                <w:szCs w:val="26"/>
              </w:rPr>
            </w:pPr>
            <w:r w:rsidRPr="00540394">
              <w:rPr>
                <w:rFonts w:ascii="Times New Roman" w:eastAsia="Times New Roman" w:hAnsi="Times New Roman" w:cs="Times New Roman"/>
                <w:b/>
                <w:bCs/>
                <w:sz w:val="26"/>
                <w:szCs w:val="26"/>
              </w:rPr>
              <w:t>Автор</w:t>
            </w:r>
          </w:p>
        </w:tc>
        <w:tc>
          <w:tcPr>
            <w:tcW w:w="496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62A75" w:rsidRPr="00540394" w:rsidRDefault="00F62A75" w:rsidP="00540394">
            <w:pPr>
              <w:spacing w:after="0" w:line="240" w:lineRule="auto"/>
              <w:rPr>
                <w:rFonts w:ascii="Times New Roman" w:eastAsia="Times New Roman" w:hAnsi="Times New Roman" w:cs="Times New Roman"/>
                <w:b/>
                <w:bCs/>
                <w:sz w:val="26"/>
                <w:szCs w:val="26"/>
              </w:rPr>
            </w:pPr>
            <w:r w:rsidRPr="00540394">
              <w:rPr>
                <w:rFonts w:ascii="Times New Roman" w:eastAsia="Times New Roman" w:hAnsi="Times New Roman" w:cs="Times New Roman"/>
                <w:b/>
                <w:bCs/>
                <w:sz w:val="26"/>
                <w:szCs w:val="26"/>
              </w:rPr>
              <w:t>Ответ КГД</w:t>
            </w:r>
          </w:p>
        </w:tc>
      </w:tr>
      <w:tr w:rsidR="00F62A75" w:rsidRPr="00540394" w:rsidTr="00620BD1">
        <w:trPr>
          <w:trHeight w:val="7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tcPr>
          <w:p w:rsidR="00F62A75" w:rsidRPr="00540394" w:rsidRDefault="00F62A75" w:rsidP="00540394">
            <w:pPr>
              <w:spacing w:after="0" w:line="240" w:lineRule="auto"/>
              <w:ind w:left="34"/>
              <w:jc w:val="both"/>
              <w:rPr>
                <w:rFonts w:ascii="Times New Roman" w:eastAsia="Times New Roman" w:hAnsi="Times New Roman" w:cs="Times New Roman"/>
                <w:b/>
                <w:sz w:val="26"/>
                <w:szCs w:val="26"/>
              </w:rPr>
            </w:pPr>
            <w:r w:rsidRPr="00540394">
              <w:rPr>
                <w:rFonts w:ascii="Times New Roman" w:eastAsia="Times New Roman" w:hAnsi="Times New Roman" w:cs="Times New Roman"/>
                <w:b/>
                <w:sz w:val="26"/>
                <w:szCs w:val="26"/>
              </w:rPr>
              <w:t>Единица измерения</w:t>
            </w: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 xml:space="preserve">В учетной системе при импорте и производстве табачных изделий количество товара учитывается в тысячах штук. </w:t>
            </w: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 xml:space="preserve">При перемещениях табачных изделий (отгрузке/ реализация покупателю, внутренних перемещения) в документах могут применяться различные единицы измерения: штуки, тысячи штук, пачки, короба. </w:t>
            </w: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 xml:space="preserve">В Разделе G8 СНТ допустимыми значениями единицы измерения табачных изделий являются </w:t>
            </w:r>
            <w:r w:rsidRPr="00540394">
              <w:rPr>
                <w:rFonts w:ascii="Times New Roman" w:eastAsia="Times New Roman" w:hAnsi="Times New Roman" w:cs="Times New Roman"/>
                <w:sz w:val="26"/>
                <w:szCs w:val="26"/>
                <w:u w:val="single"/>
              </w:rPr>
              <w:t>штуки, килограммы и миллилитры.</w:t>
            </w:r>
            <w:r w:rsidRPr="00540394">
              <w:rPr>
                <w:rFonts w:ascii="Times New Roman" w:eastAsia="Times New Roman" w:hAnsi="Times New Roman" w:cs="Times New Roman"/>
                <w:sz w:val="26"/>
                <w:szCs w:val="26"/>
              </w:rPr>
              <w:t xml:space="preserve"> </w:t>
            </w: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Возможно ли расширить перечень допустимых единиц измерения в разделе G8? Иначе невозможно вести корректный учет остатков в Виртуальном складе.</w:t>
            </w:r>
          </w:p>
        </w:tc>
        <w:tc>
          <w:tcPr>
            <w:tcW w:w="1984" w:type="dxa"/>
            <w:tcBorders>
              <w:top w:val="single" w:sz="4" w:space="0" w:color="auto"/>
              <w:left w:val="nil"/>
              <w:bottom w:val="single" w:sz="4" w:space="0" w:color="auto"/>
              <w:right w:val="single" w:sz="4" w:space="0" w:color="auto"/>
            </w:tcBorders>
          </w:tcPr>
          <w:p w:rsidR="00F62A75" w:rsidRPr="00540394" w:rsidRDefault="00F62A75" w:rsidP="00540394">
            <w:pPr>
              <w:spacing w:after="0" w:line="240" w:lineRule="auto"/>
              <w:jc w:val="both"/>
              <w:rPr>
                <w:rFonts w:ascii="Times New Roman" w:eastAsia="Times New Roman" w:hAnsi="Times New Roman" w:cs="Times New Roman"/>
                <w:sz w:val="26"/>
                <w:szCs w:val="26"/>
              </w:rPr>
            </w:pPr>
            <w:r w:rsidRPr="00540394">
              <w:rPr>
                <w:rFonts w:ascii="Times New Roman" w:hAnsi="Times New Roman" w:cs="Times New Roman"/>
                <w:bCs/>
                <w:sz w:val="26"/>
                <w:szCs w:val="26"/>
              </w:rPr>
              <w:t>ТОО «Филип Моррис Казахстан</w:t>
            </w:r>
          </w:p>
        </w:tc>
        <w:tc>
          <w:tcPr>
            <w:tcW w:w="4961" w:type="dxa"/>
            <w:tcBorders>
              <w:top w:val="single" w:sz="4" w:space="0" w:color="auto"/>
              <w:left w:val="single" w:sz="4" w:space="0" w:color="auto"/>
              <w:bottom w:val="single" w:sz="4" w:space="0" w:color="auto"/>
              <w:right w:val="single" w:sz="4" w:space="0" w:color="auto"/>
            </w:tcBorders>
          </w:tcPr>
          <w:p w:rsidR="00F62A75" w:rsidRPr="00540394" w:rsidRDefault="00F62A75" w:rsidP="0001027E">
            <w:pPr>
              <w:spacing w:after="0" w:line="240" w:lineRule="auto"/>
              <w:jc w:val="both"/>
              <w:rPr>
                <w:rFonts w:ascii="Times New Roman" w:eastAsia="Times New Roman" w:hAnsi="Times New Roman" w:cs="Times New Roman"/>
                <w:sz w:val="26"/>
                <w:szCs w:val="26"/>
              </w:rPr>
            </w:pPr>
          </w:p>
        </w:tc>
      </w:tr>
      <w:tr w:rsidR="00F62A75" w:rsidRPr="00540394" w:rsidTr="00620BD1">
        <w:trPr>
          <w:trHeight w:val="53"/>
        </w:trPr>
        <w:tc>
          <w:tcPr>
            <w:tcW w:w="568" w:type="dxa"/>
            <w:tcBorders>
              <w:top w:val="nil"/>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nil"/>
              <w:left w:val="nil"/>
              <w:bottom w:val="single" w:sz="4" w:space="0" w:color="auto"/>
              <w:right w:val="single" w:sz="4" w:space="0" w:color="auto"/>
            </w:tcBorders>
            <w:shd w:val="clear" w:color="auto" w:fill="FFFFFF"/>
          </w:tcPr>
          <w:p w:rsidR="00F62A75" w:rsidRPr="00540394" w:rsidRDefault="00F62A75" w:rsidP="00540394">
            <w:pPr>
              <w:spacing w:after="0" w:line="240" w:lineRule="auto"/>
              <w:ind w:left="34"/>
              <w:jc w:val="both"/>
              <w:rPr>
                <w:rFonts w:ascii="Times New Roman" w:eastAsia="Times New Roman" w:hAnsi="Times New Roman" w:cs="Times New Roman"/>
                <w:b/>
                <w:sz w:val="26"/>
                <w:szCs w:val="26"/>
              </w:rPr>
            </w:pPr>
            <w:r w:rsidRPr="00540394">
              <w:rPr>
                <w:rFonts w:ascii="Times New Roman" w:eastAsia="Times New Roman" w:hAnsi="Times New Roman" w:cs="Times New Roman"/>
                <w:b/>
                <w:sz w:val="26"/>
                <w:szCs w:val="26"/>
              </w:rPr>
              <w:t>Действия при недостаче, браке, пересортице</w:t>
            </w: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Каков алгоритм действий при обнаружении недостачи, брака, пересортицы товара после получения:</w:t>
            </w: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Отклонить СНТ, выписанный отправителем</w:t>
            </w: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Выписать исправленный СНТ и аннулировать первоначальный</w:t>
            </w:r>
          </w:p>
          <w:p w:rsidR="00F62A75" w:rsidRPr="00540394" w:rsidRDefault="00F62A75" w:rsidP="00540394">
            <w:pPr>
              <w:pStyle w:val="a5"/>
              <w:spacing w:after="0" w:line="240" w:lineRule="auto"/>
              <w:ind w:left="34"/>
              <w:jc w:val="both"/>
              <w:rPr>
                <w:rFonts w:ascii="Times New Roman" w:eastAsia="Times New Roman" w:hAnsi="Times New Roman" w:cs="Times New Roman"/>
                <w:sz w:val="26"/>
                <w:szCs w:val="26"/>
              </w:rPr>
            </w:pP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Требуется ли подтверждение независимой стороны факта недостачи, брака, пересортицы?</w:t>
            </w:r>
          </w:p>
        </w:tc>
        <w:tc>
          <w:tcPr>
            <w:tcW w:w="1984" w:type="dxa"/>
            <w:tcBorders>
              <w:top w:val="nil"/>
              <w:left w:val="nil"/>
              <w:bottom w:val="single" w:sz="4" w:space="0" w:color="auto"/>
              <w:right w:val="single" w:sz="4" w:space="0" w:color="auto"/>
            </w:tcBorders>
          </w:tcPr>
          <w:p w:rsidR="00F62A75" w:rsidRPr="00540394" w:rsidRDefault="00F62A75" w:rsidP="00540394">
            <w:pPr>
              <w:spacing w:after="0" w:line="240" w:lineRule="auto"/>
              <w:jc w:val="both"/>
              <w:rPr>
                <w:rFonts w:ascii="Times New Roman" w:eastAsia="Times New Roman" w:hAnsi="Times New Roman" w:cs="Times New Roman"/>
                <w:sz w:val="26"/>
                <w:szCs w:val="26"/>
              </w:rPr>
            </w:pPr>
            <w:r w:rsidRPr="00540394">
              <w:rPr>
                <w:rFonts w:ascii="Times New Roman" w:hAnsi="Times New Roman" w:cs="Times New Roman"/>
                <w:bCs/>
                <w:sz w:val="26"/>
                <w:szCs w:val="26"/>
              </w:rPr>
              <w:t>ТОО «Филип Моррис Казахстан</w:t>
            </w:r>
          </w:p>
        </w:tc>
        <w:tc>
          <w:tcPr>
            <w:tcW w:w="4961" w:type="dxa"/>
            <w:tcBorders>
              <w:top w:val="single" w:sz="4" w:space="0" w:color="auto"/>
              <w:left w:val="single" w:sz="4" w:space="0" w:color="auto"/>
              <w:bottom w:val="single" w:sz="4" w:space="0" w:color="auto"/>
              <w:right w:val="single" w:sz="4" w:space="0" w:color="auto"/>
            </w:tcBorders>
          </w:tcPr>
          <w:p w:rsidR="00F62A75" w:rsidRPr="00540394" w:rsidRDefault="00F62A75" w:rsidP="00E94EC6">
            <w:pPr>
              <w:spacing w:after="0" w:line="240" w:lineRule="auto"/>
              <w:jc w:val="both"/>
              <w:rPr>
                <w:rFonts w:ascii="Times New Roman" w:eastAsia="Times New Roman" w:hAnsi="Times New Roman" w:cs="Times New Roman"/>
                <w:sz w:val="26"/>
                <w:szCs w:val="26"/>
              </w:rPr>
            </w:pPr>
          </w:p>
        </w:tc>
      </w:tr>
      <w:tr w:rsidR="00F62A75"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vAlign w:val="center"/>
          </w:tcPr>
          <w:p w:rsidR="00F62A75" w:rsidRPr="00540394" w:rsidRDefault="00F62A75" w:rsidP="00540394">
            <w:pPr>
              <w:spacing w:after="0" w:line="240" w:lineRule="auto"/>
              <w:ind w:left="34"/>
              <w:jc w:val="both"/>
              <w:rPr>
                <w:rFonts w:ascii="Times New Roman" w:eastAsia="Times New Roman" w:hAnsi="Times New Roman" w:cs="Times New Roman"/>
                <w:b/>
                <w:sz w:val="26"/>
                <w:szCs w:val="26"/>
              </w:rPr>
            </w:pPr>
            <w:r w:rsidRPr="00540394">
              <w:rPr>
                <w:rFonts w:ascii="Times New Roman" w:eastAsia="Times New Roman" w:hAnsi="Times New Roman" w:cs="Times New Roman"/>
                <w:b/>
                <w:sz w:val="26"/>
                <w:szCs w:val="26"/>
              </w:rPr>
              <w:t>Заполнение Номер заявления и номер товарной позиции</w:t>
            </w:r>
          </w:p>
          <w:p w:rsidR="00F62A75" w:rsidRPr="00540394" w:rsidRDefault="00F62A75" w:rsidP="00540394">
            <w:pPr>
              <w:spacing w:after="0" w:line="240" w:lineRule="auto"/>
              <w:ind w:left="34"/>
              <w:jc w:val="both"/>
              <w:rPr>
                <w:rFonts w:ascii="Times New Roman" w:eastAsia="Times New Roman" w:hAnsi="Times New Roman" w:cs="Times New Roman"/>
                <w:b/>
                <w:sz w:val="26"/>
                <w:szCs w:val="26"/>
              </w:rPr>
            </w:pP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Обязательны ли к заполнению поля «номер заявления» и «номер товарной позиции» в разделе G?</w:t>
            </w:r>
          </w:p>
        </w:tc>
        <w:tc>
          <w:tcPr>
            <w:tcW w:w="1984" w:type="dxa"/>
            <w:tcBorders>
              <w:top w:val="single" w:sz="4" w:space="0" w:color="auto"/>
              <w:left w:val="nil"/>
              <w:bottom w:val="single" w:sz="4" w:space="0" w:color="auto"/>
              <w:right w:val="single" w:sz="4" w:space="0" w:color="auto"/>
            </w:tcBorders>
            <w:shd w:val="clear" w:color="auto" w:fill="FFFFFF"/>
          </w:tcPr>
          <w:p w:rsidR="00F62A75" w:rsidRPr="00540394" w:rsidRDefault="00F62A75" w:rsidP="00540394">
            <w:pPr>
              <w:spacing w:after="0" w:line="240" w:lineRule="auto"/>
              <w:jc w:val="both"/>
              <w:rPr>
                <w:rFonts w:ascii="Times New Roman" w:eastAsia="Times New Roman" w:hAnsi="Times New Roman" w:cs="Times New Roman"/>
                <w:sz w:val="26"/>
                <w:szCs w:val="26"/>
              </w:rPr>
            </w:pPr>
            <w:r w:rsidRPr="00540394">
              <w:rPr>
                <w:rFonts w:ascii="Times New Roman" w:hAnsi="Times New Roman" w:cs="Times New Roman"/>
                <w:bCs/>
                <w:sz w:val="26"/>
                <w:szCs w:val="26"/>
              </w:rPr>
              <w:t>ТОО «Филип Моррис Казахстан</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F62A75" w:rsidRPr="00540394" w:rsidRDefault="00F62A75" w:rsidP="00FE0599">
            <w:pPr>
              <w:spacing w:after="0" w:line="240" w:lineRule="auto"/>
              <w:jc w:val="both"/>
              <w:rPr>
                <w:rFonts w:ascii="Times New Roman" w:eastAsia="Times New Roman" w:hAnsi="Times New Roman" w:cs="Times New Roman"/>
                <w:sz w:val="26"/>
                <w:szCs w:val="26"/>
              </w:rPr>
            </w:pPr>
          </w:p>
        </w:tc>
      </w:tr>
      <w:tr w:rsidR="00F62A75"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vAlign w:val="center"/>
          </w:tcPr>
          <w:p w:rsidR="00F62A75" w:rsidRPr="00540394" w:rsidRDefault="00F62A75" w:rsidP="00540394">
            <w:pPr>
              <w:spacing w:after="0" w:line="240" w:lineRule="auto"/>
              <w:ind w:left="34"/>
              <w:jc w:val="both"/>
              <w:rPr>
                <w:rFonts w:ascii="Times New Roman" w:eastAsia="Times New Roman" w:hAnsi="Times New Roman" w:cs="Times New Roman"/>
                <w:b/>
                <w:sz w:val="26"/>
                <w:szCs w:val="26"/>
              </w:rPr>
            </w:pPr>
            <w:r w:rsidRPr="00540394">
              <w:rPr>
                <w:rFonts w:ascii="Times New Roman" w:eastAsia="Times New Roman" w:hAnsi="Times New Roman" w:cs="Times New Roman"/>
                <w:b/>
                <w:sz w:val="26"/>
                <w:szCs w:val="26"/>
              </w:rPr>
              <w:t>СНТ на импортированный товар</w:t>
            </w: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 xml:space="preserve">Для того, чтобы создать СНТ, товар должен быть оприходован на </w:t>
            </w:r>
            <w:r w:rsidRPr="00540394">
              <w:rPr>
                <w:rFonts w:ascii="Times New Roman" w:eastAsia="Times New Roman" w:hAnsi="Times New Roman" w:cs="Times New Roman"/>
                <w:sz w:val="26"/>
                <w:szCs w:val="26"/>
              </w:rPr>
              <w:lastRenderedPageBreak/>
              <w:t xml:space="preserve">Виртуальном складе. По товарам, ввозимым из стран ЕАЭС, СНТ должен быть создан не позднее дня, предшествующего дню пересечения границы Казахстана. При этом, на момент пересечения границы товар не может быть оприходован в учетной системе и Виртуальном складе. </w:t>
            </w: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 xml:space="preserve">Каков механизм оформления СНТ на товары, ввозимые из ЕАЭС? </w:t>
            </w:r>
          </w:p>
        </w:tc>
        <w:tc>
          <w:tcPr>
            <w:tcW w:w="1984" w:type="dxa"/>
            <w:tcBorders>
              <w:top w:val="single" w:sz="4" w:space="0" w:color="auto"/>
              <w:left w:val="nil"/>
              <w:bottom w:val="single" w:sz="4" w:space="0" w:color="auto"/>
              <w:right w:val="single" w:sz="4" w:space="0" w:color="auto"/>
            </w:tcBorders>
            <w:shd w:val="clear" w:color="auto" w:fill="FFFFFF"/>
          </w:tcPr>
          <w:p w:rsidR="00F62A75" w:rsidRPr="00540394" w:rsidRDefault="00F62A75" w:rsidP="00540394">
            <w:pPr>
              <w:spacing w:after="0" w:line="240" w:lineRule="auto"/>
              <w:jc w:val="both"/>
              <w:rPr>
                <w:rFonts w:ascii="Times New Roman" w:eastAsia="Times New Roman" w:hAnsi="Times New Roman" w:cs="Times New Roman"/>
                <w:sz w:val="26"/>
                <w:szCs w:val="26"/>
              </w:rPr>
            </w:pPr>
            <w:r w:rsidRPr="00540394">
              <w:rPr>
                <w:rFonts w:ascii="Times New Roman" w:hAnsi="Times New Roman" w:cs="Times New Roman"/>
                <w:bCs/>
                <w:sz w:val="26"/>
                <w:szCs w:val="26"/>
              </w:rPr>
              <w:lastRenderedPageBreak/>
              <w:t>ТОО «Филип Моррис Казахстан</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F62A75" w:rsidRPr="00540394" w:rsidRDefault="00F62A75" w:rsidP="00280C96">
            <w:pPr>
              <w:spacing w:after="0" w:line="240" w:lineRule="auto"/>
              <w:jc w:val="both"/>
              <w:rPr>
                <w:rFonts w:ascii="Times New Roman" w:eastAsia="Times New Roman" w:hAnsi="Times New Roman" w:cs="Times New Roman"/>
                <w:sz w:val="26"/>
                <w:szCs w:val="26"/>
              </w:rPr>
            </w:pPr>
          </w:p>
        </w:tc>
      </w:tr>
      <w:tr w:rsidR="00F62A75"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vAlign w:val="center"/>
          </w:tcPr>
          <w:p w:rsidR="00F62A75" w:rsidRPr="00540394" w:rsidRDefault="00F62A75" w:rsidP="00540394">
            <w:pPr>
              <w:spacing w:after="0" w:line="240" w:lineRule="auto"/>
              <w:ind w:left="34"/>
              <w:jc w:val="both"/>
              <w:rPr>
                <w:rFonts w:ascii="Times New Roman" w:eastAsia="Times New Roman" w:hAnsi="Times New Roman" w:cs="Times New Roman"/>
                <w:b/>
                <w:sz w:val="26"/>
                <w:szCs w:val="26"/>
              </w:rPr>
            </w:pPr>
            <w:r w:rsidRPr="00540394">
              <w:rPr>
                <w:rFonts w:ascii="Times New Roman" w:eastAsia="Times New Roman" w:hAnsi="Times New Roman" w:cs="Times New Roman"/>
                <w:b/>
                <w:sz w:val="26"/>
                <w:szCs w:val="26"/>
              </w:rPr>
              <w:t>Создание мобильных складов</w:t>
            </w:r>
          </w:p>
          <w:p w:rsidR="00F62A75" w:rsidRPr="00540394" w:rsidRDefault="00F62A75" w:rsidP="00540394">
            <w:pPr>
              <w:spacing w:after="0" w:line="240" w:lineRule="auto"/>
              <w:ind w:left="34"/>
              <w:jc w:val="both"/>
              <w:rPr>
                <w:rFonts w:ascii="Times New Roman" w:eastAsia="Times New Roman" w:hAnsi="Times New Roman" w:cs="Times New Roman"/>
                <w:b/>
                <w:sz w:val="26"/>
                <w:szCs w:val="26"/>
              </w:rPr>
            </w:pP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Помимо физических складов у компании есть мобильные склады. Нужно ли создавать склад в Виртуальном складе на каждую мобильную группу?</w:t>
            </w:r>
          </w:p>
        </w:tc>
        <w:tc>
          <w:tcPr>
            <w:tcW w:w="1984" w:type="dxa"/>
            <w:tcBorders>
              <w:top w:val="single" w:sz="4" w:space="0" w:color="auto"/>
              <w:left w:val="nil"/>
              <w:bottom w:val="single" w:sz="4" w:space="0" w:color="auto"/>
              <w:right w:val="single" w:sz="4" w:space="0" w:color="auto"/>
            </w:tcBorders>
            <w:shd w:val="clear" w:color="auto" w:fill="FFFFFF"/>
          </w:tcPr>
          <w:p w:rsidR="00F62A75" w:rsidRPr="00540394" w:rsidRDefault="00F62A75" w:rsidP="00540394">
            <w:pPr>
              <w:spacing w:after="0" w:line="240" w:lineRule="auto"/>
              <w:jc w:val="both"/>
              <w:rPr>
                <w:rFonts w:ascii="Times New Roman" w:eastAsia="Times New Roman" w:hAnsi="Times New Roman" w:cs="Times New Roman"/>
                <w:sz w:val="26"/>
                <w:szCs w:val="26"/>
              </w:rPr>
            </w:pPr>
            <w:r w:rsidRPr="00540394">
              <w:rPr>
                <w:rFonts w:ascii="Times New Roman" w:hAnsi="Times New Roman" w:cs="Times New Roman"/>
                <w:bCs/>
                <w:sz w:val="26"/>
                <w:szCs w:val="26"/>
              </w:rPr>
              <w:t>ТОО «Филип Моррис Казахстан</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F62A75" w:rsidRPr="00540394" w:rsidRDefault="00F62A75" w:rsidP="00540394">
            <w:pPr>
              <w:spacing w:after="0" w:line="240" w:lineRule="auto"/>
              <w:jc w:val="both"/>
              <w:rPr>
                <w:rFonts w:ascii="Times New Roman" w:eastAsia="Times New Roman" w:hAnsi="Times New Roman" w:cs="Times New Roman"/>
                <w:sz w:val="26"/>
                <w:szCs w:val="26"/>
              </w:rPr>
            </w:pPr>
          </w:p>
        </w:tc>
      </w:tr>
      <w:tr w:rsidR="00F62A75"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tcPr>
          <w:p w:rsidR="00F62A75" w:rsidRPr="00540394" w:rsidRDefault="00F62A75" w:rsidP="00540394">
            <w:pPr>
              <w:spacing w:after="0" w:line="240" w:lineRule="auto"/>
              <w:ind w:left="34"/>
              <w:rPr>
                <w:rFonts w:ascii="Times New Roman" w:eastAsia="Times New Roman" w:hAnsi="Times New Roman" w:cs="Times New Roman"/>
                <w:b/>
                <w:sz w:val="26"/>
                <w:szCs w:val="26"/>
              </w:rPr>
            </w:pPr>
            <w:r w:rsidRPr="00540394">
              <w:rPr>
                <w:rFonts w:ascii="Times New Roman" w:eastAsia="Times New Roman" w:hAnsi="Times New Roman" w:cs="Times New Roman"/>
                <w:b/>
                <w:sz w:val="26"/>
                <w:szCs w:val="26"/>
              </w:rPr>
              <w:t>Возврат товара от розничного покупателя</w:t>
            </w:r>
          </w:p>
          <w:p w:rsidR="00F62A75" w:rsidRPr="00540394" w:rsidRDefault="00F62A75" w:rsidP="00540394">
            <w:pPr>
              <w:spacing w:after="0" w:line="240" w:lineRule="auto"/>
              <w:ind w:left="34"/>
              <w:rPr>
                <w:rFonts w:ascii="Times New Roman" w:eastAsia="Times New Roman" w:hAnsi="Times New Roman" w:cs="Times New Roman"/>
                <w:sz w:val="26"/>
                <w:szCs w:val="26"/>
              </w:rPr>
            </w:pPr>
          </w:p>
          <w:p w:rsidR="00F62A75" w:rsidRPr="00594E3C" w:rsidRDefault="00F62A75" w:rsidP="00594E3C">
            <w:pPr>
              <w:spacing w:after="0" w:line="240" w:lineRule="auto"/>
              <w:ind w:left="34"/>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При реализации товара розничному покупателю продавец выписывает один СНТ за день без указания идентификационных номеров. У физических лиц отсутствует обязательство по оформлению и подтверждению СНТ. В случае возвр</w:t>
            </w:r>
            <w:r w:rsidR="00594E3C">
              <w:rPr>
                <w:rFonts w:ascii="Times New Roman" w:eastAsia="Times New Roman" w:hAnsi="Times New Roman" w:cs="Times New Roman"/>
                <w:sz w:val="26"/>
                <w:szCs w:val="26"/>
              </w:rPr>
              <w:t>а</w:t>
            </w:r>
            <w:r w:rsidRPr="00540394">
              <w:rPr>
                <w:rFonts w:ascii="Times New Roman" w:eastAsia="Times New Roman" w:hAnsi="Times New Roman" w:cs="Times New Roman"/>
                <w:sz w:val="26"/>
                <w:szCs w:val="26"/>
              </w:rPr>
              <w:t xml:space="preserve">та товара физическим лицом, кто выписывает СНТ? Каким образом товар "вернется" на Виртуальный склад поставщика? </w:t>
            </w:r>
          </w:p>
        </w:tc>
        <w:tc>
          <w:tcPr>
            <w:tcW w:w="1984" w:type="dxa"/>
            <w:tcBorders>
              <w:top w:val="single" w:sz="4" w:space="0" w:color="auto"/>
              <w:left w:val="nil"/>
              <w:bottom w:val="single" w:sz="4" w:space="0" w:color="auto"/>
              <w:right w:val="single" w:sz="4" w:space="0" w:color="auto"/>
            </w:tcBorders>
            <w:shd w:val="clear" w:color="auto" w:fill="FFFFFF"/>
          </w:tcPr>
          <w:p w:rsidR="00F62A75" w:rsidRPr="00540394" w:rsidRDefault="00F62A75" w:rsidP="00540394">
            <w:pPr>
              <w:spacing w:after="0" w:line="240" w:lineRule="auto"/>
              <w:jc w:val="both"/>
              <w:rPr>
                <w:rFonts w:ascii="Times New Roman" w:eastAsia="Times New Roman" w:hAnsi="Times New Roman" w:cs="Times New Roman"/>
                <w:sz w:val="26"/>
                <w:szCs w:val="26"/>
              </w:rPr>
            </w:pPr>
            <w:r w:rsidRPr="00540394">
              <w:rPr>
                <w:rFonts w:ascii="Times New Roman" w:hAnsi="Times New Roman" w:cs="Times New Roman"/>
                <w:bCs/>
                <w:sz w:val="26"/>
                <w:szCs w:val="26"/>
              </w:rPr>
              <w:t>ТОО «Филип Моррис Казахстан</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F62A75" w:rsidRPr="00540394" w:rsidRDefault="00F62A75" w:rsidP="00AB1AF7">
            <w:pPr>
              <w:spacing w:after="0" w:line="240" w:lineRule="auto"/>
              <w:jc w:val="both"/>
              <w:rPr>
                <w:rFonts w:ascii="Times New Roman" w:eastAsia="Times New Roman" w:hAnsi="Times New Roman" w:cs="Times New Roman"/>
                <w:sz w:val="26"/>
                <w:szCs w:val="26"/>
              </w:rPr>
            </w:pPr>
          </w:p>
        </w:tc>
      </w:tr>
      <w:tr w:rsidR="00F62A75"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hideMark/>
          </w:tcPr>
          <w:p w:rsidR="00F62A75" w:rsidRPr="00540394" w:rsidRDefault="00F62A75" w:rsidP="00540394">
            <w:pPr>
              <w:spacing w:after="0" w:line="240" w:lineRule="auto"/>
              <w:ind w:left="34"/>
              <w:jc w:val="both"/>
              <w:rPr>
                <w:rFonts w:ascii="Times New Roman" w:eastAsia="Times New Roman" w:hAnsi="Times New Roman" w:cs="Times New Roman"/>
                <w:b/>
                <w:sz w:val="26"/>
                <w:szCs w:val="26"/>
              </w:rPr>
            </w:pPr>
            <w:r w:rsidRPr="00540394">
              <w:rPr>
                <w:rFonts w:ascii="Times New Roman" w:eastAsia="Times New Roman" w:hAnsi="Times New Roman" w:cs="Times New Roman"/>
                <w:b/>
                <w:sz w:val="26"/>
                <w:szCs w:val="26"/>
              </w:rPr>
              <w:t xml:space="preserve">Продажа товара по договору комиссии </w:t>
            </w:r>
          </w:p>
          <w:p w:rsidR="00F62A75" w:rsidRPr="00540394" w:rsidRDefault="00F62A75" w:rsidP="00540394">
            <w:pPr>
              <w:spacing w:after="0" w:line="240" w:lineRule="auto"/>
              <w:ind w:left="34"/>
              <w:rPr>
                <w:rFonts w:ascii="Times New Roman" w:eastAsia="Times New Roman" w:hAnsi="Times New Roman" w:cs="Times New Roman"/>
                <w:sz w:val="26"/>
                <w:szCs w:val="26"/>
              </w:rPr>
            </w:pPr>
          </w:p>
          <w:p w:rsidR="00F62A75" w:rsidRPr="00540394" w:rsidRDefault="00F62A75" w:rsidP="00540394">
            <w:pPr>
              <w:spacing w:after="0" w:line="240" w:lineRule="auto"/>
              <w:ind w:left="34"/>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В соответствии с договором комиссии Компания передает товар Комиссионеру для последующей продажи. Остатки физически перемещаются на склад комиссионера, но остаются на балансе владельца товара (на транзитных счетах).</w:t>
            </w:r>
          </w:p>
          <w:p w:rsidR="00F62A75" w:rsidRPr="00540394" w:rsidRDefault="00F62A75" w:rsidP="00540394">
            <w:pPr>
              <w:spacing w:after="0" w:line="240" w:lineRule="auto"/>
              <w:ind w:left="34"/>
              <w:rPr>
                <w:rFonts w:ascii="Times New Roman" w:eastAsia="Times New Roman" w:hAnsi="Times New Roman" w:cs="Times New Roman"/>
                <w:sz w:val="26"/>
                <w:szCs w:val="26"/>
              </w:rPr>
            </w:pPr>
          </w:p>
          <w:p w:rsidR="00F62A75" w:rsidRPr="00540394" w:rsidRDefault="00F62A75" w:rsidP="00540394">
            <w:pPr>
              <w:spacing w:after="0" w:line="240" w:lineRule="auto"/>
              <w:ind w:left="34"/>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 xml:space="preserve">Кто должен оформлять СНТ: </w:t>
            </w:r>
          </w:p>
          <w:p w:rsidR="00F62A75" w:rsidRPr="00540394" w:rsidRDefault="00F62A75" w:rsidP="00540394">
            <w:pPr>
              <w:spacing w:after="0" w:line="240" w:lineRule="auto"/>
              <w:ind w:left="34"/>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 xml:space="preserve">а) компания-владелец товара или </w:t>
            </w:r>
          </w:p>
          <w:p w:rsidR="00F62A75" w:rsidRPr="00540394" w:rsidRDefault="00F62A75" w:rsidP="00540394">
            <w:pPr>
              <w:spacing w:after="0" w:line="240" w:lineRule="auto"/>
              <w:ind w:left="34"/>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б) коммиссионер?</w:t>
            </w:r>
          </w:p>
        </w:tc>
        <w:tc>
          <w:tcPr>
            <w:tcW w:w="1984" w:type="dxa"/>
            <w:tcBorders>
              <w:top w:val="single" w:sz="4" w:space="0" w:color="auto"/>
              <w:left w:val="nil"/>
              <w:bottom w:val="single" w:sz="4" w:space="0" w:color="auto"/>
              <w:right w:val="single" w:sz="4" w:space="0" w:color="auto"/>
            </w:tcBorders>
            <w:shd w:val="clear" w:color="auto" w:fill="FFFFFF"/>
          </w:tcPr>
          <w:p w:rsidR="00F62A75" w:rsidRPr="00540394" w:rsidRDefault="00F62A75" w:rsidP="00540394">
            <w:pPr>
              <w:spacing w:after="0" w:line="240" w:lineRule="auto"/>
              <w:jc w:val="both"/>
              <w:rPr>
                <w:rFonts w:ascii="Times New Roman" w:eastAsia="Times New Roman" w:hAnsi="Times New Roman" w:cs="Times New Roman"/>
                <w:sz w:val="26"/>
                <w:szCs w:val="26"/>
              </w:rPr>
            </w:pPr>
            <w:r w:rsidRPr="00540394">
              <w:rPr>
                <w:rFonts w:ascii="Times New Roman" w:hAnsi="Times New Roman" w:cs="Times New Roman"/>
                <w:bCs/>
                <w:sz w:val="26"/>
                <w:szCs w:val="26"/>
              </w:rPr>
              <w:t>ТОО «Филип Моррис Казахстан</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F62A75" w:rsidRPr="00540394" w:rsidRDefault="00F62A75" w:rsidP="00280C96">
            <w:pPr>
              <w:spacing w:after="0" w:line="240" w:lineRule="auto"/>
              <w:jc w:val="both"/>
              <w:rPr>
                <w:rFonts w:ascii="Times New Roman" w:eastAsia="Times New Roman" w:hAnsi="Times New Roman" w:cs="Times New Roman"/>
                <w:sz w:val="26"/>
                <w:szCs w:val="26"/>
              </w:rPr>
            </w:pPr>
          </w:p>
        </w:tc>
      </w:tr>
      <w:tr w:rsidR="00F62A75"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vAlign w:val="center"/>
          </w:tcPr>
          <w:p w:rsidR="00F62A75" w:rsidRPr="00540394" w:rsidRDefault="00F62A75" w:rsidP="00540394">
            <w:pPr>
              <w:spacing w:after="0" w:line="240" w:lineRule="auto"/>
              <w:ind w:left="34"/>
              <w:jc w:val="both"/>
              <w:rPr>
                <w:rFonts w:ascii="Times New Roman" w:eastAsia="Times New Roman" w:hAnsi="Times New Roman" w:cs="Times New Roman"/>
                <w:b/>
                <w:sz w:val="26"/>
                <w:szCs w:val="26"/>
              </w:rPr>
            </w:pPr>
            <w:r w:rsidRPr="00540394">
              <w:rPr>
                <w:rFonts w:ascii="Times New Roman" w:eastAsia="Times New Roman" w:hAnsi="Times New Roman" w:cs="Times New Roman"/>
                <w:b/>
                <w:sz w:val="26"/>
                <w:szCs w:val="26"/>
              </w:rPr>
              <w:t>Транспортировка несколькими автомобилями</w:t>
            </w: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p>
          <w:p w:rsidR="00F62A75" w:rsidRPr="00540394" w:rsidRDefault="00F62A75" w:rsidP="00540394">
            <w:pPr>
              <w:spacing w:after="0" w:line="240" w:lineRule="auto"/>
              <w:ind w:left="34"/>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 xml:space="preserve">Как следует оформлять СНТ при перемещении партии с большим </w:t>
            </w:r>
            <w:r w:rsidRPr="00540394">
              <w:rPr>
                <w:rFonts w:ascii="Times New Roman" w:eastAsia="Times New Roman" w:hAnsi="Times New Roman" w:cs="Times New Roman"/>
                <w:sz w:val="26"/>
                <w:szCs w:val="26"/>
              </w:rPr>
              <w:lastRenderedPageBreak/>
              <w:t xml:space="preserve">объемом товаров и транспортировке на нескольких автомобилях: </w:t>
            </w:r>
          </w:p>
          <w:p w:rsidR="00F62A75" w:rsidRPr="00540394" w:rsidRDefault="00F62A75" w:rsidP="00540394">
            <w:pPr>
              <w:spacing w:after="0" w:line="240" w:lineRule="auto"/>
              <w:ind w:left="34"/>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 xml:space="preserve">а) СНТ на каждую автомашину СНТ или </w:t>
            </w:r>
          </w:p>
          <w:p w:rsidR="00F62A75" w:rsidRPr="00540394" w:rsidRDefault="00F62A75" w:rsidP="00540394">
            <w:pPr>
              <w:spacing w:after="0" w:line="240" w:lineRule="auto"/>
              <w:ind w:left="34"/>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б) одну СНТ на всю партию (указать номера нескольких автомобилей)?</w:t>
            </w:r>
          </w:p>
        </w:tc>
        <w:tc>
          <w:tcPr>
            <w:tcW w:w="1984" w:type="dxa"/>
            <w:tcBorders>
              <w:top w:val="single" w:sz="4" w:space="0" w:color="auto"/>
              <w:left w:val="nil"/>
              <w:bottom w:val="single" w:sz="4" w:space="0" w:color="auto"/>
              <w:right w:val="single" w:sz="4" w:space="0" w:color="auto"/>
            </w:tcBorders>
            <w:shd w:val="clear" w:color="auto" w:fill="FFFFFF"/>
          </w:tcPr>
          <w:p w:rsidR="00F62A75" w:rsidRPr="00540394" w:rsidRDefault="00F62A75" w:rsidP="00540394">
            <w:pPr>
              <w:spacing w:after="0" w:line="240" w:lineRule="auto"/>
              <w:jc w:val="both"/>
              <w:rPr>
                <w:rFonts w:ascii="Times New Roman" w:eastAsia="Times New Roman" w:hAnsi="Times New Roman" w:cs="Times New Roman"/>
                <w:sz w:val="26"/>
                <w:szCs w:val="26"/>
              </w:rPr>
            </w:pPr>
            <w:r w:rsidRPr="00540394">
              <w:rPr>
                <w:rFonts w:ascii="Times New Roman" w:hAnsi="Times New Roman" w:cs="Times New Roman"/>
                <w:bCs/>
                <w:sz w:val="26"/>
                <w:szCs w:val="26"/>
              </w:rPr>
              <w:lastRenderedPageBreak/>
              <w:t>ТОО «Филип Моррис Казахстан</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280C96" w:rsidRPr="00540394" w:rsidRDefault="00280C96" w:rsidP="00540394">
            <w:pPr>
              <w:spacing w:after="0" w:line="240" w:lineRule="auto"/>
              <w:jc w:val="both"/>
              <w:rPr>
                <w:rFonts w:ascii="Times New Roman" w:eastAsia="Times New Roman" w:hAnsi="Times New Roman" w:cs="Times New Roman"/>
                <w:sz w:val="26"/>
                <w:szCs w:val="26"/>
              </w:rPr>
            </w:pPr>
          </w:p>
        </w:tc>
      </w:tr>
      <w:tr w:rsidR="00F62A75"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vAlign w:val="center"/>
          </w:tcPr>
          <w:p w:rsidR="00F62A75" w:rsidRPr="00540394" w:rsidRDefault="00F62A75" w:rsidP="00540394">
            <w:pPr>
              <w:spacing w:after="0" w:line="240" w:lineRule="auto"/>
              <w:ind w:left="34"/>
              <w:jc w:val="both"/>
              <w:rPr>
                <w:rFonts w:ascii="Times New Roman" w:eastAsia="Times New Roman" w:hAnsi="Times New Roman" w:cs="Times New Roman"/>
                <w:b/>
                <w:sz w:val="26"/>
                <w:szCs w:val="26"/>
              </w:rPr>
            </w:pPr>
            <w:r w:rsidRPr="00540394">
              <w:rPr>
                <w:rFonts w:ascii="Times New Roman" w:eastAsia="Times New Roman" w:hAnsi="Times New Roman" w:cs="Times New Roman"/>
                <w:b/>
                <w:sz w:val="26"/>
                <w:szCs w:val="26"/>
              </w:rPr>
              <w:t>Учет по основным средствам</w:t>
            </w: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 xml:space="preserve">В своей деятельности Компания закупает основные средства, которую при необходимости могут быть реализованы третьим лицам. Нужно ли вести учет по таким ОС в Виртуальном складе (т.е. покупка, перемещения) или достаточно внести остатки основных средств перед продажей? </w:t>
            </w:r>
          </w:p>
        </w:tc>
        <w:tc>
          <w:tcPr>
            <w:tcW w:w="1984" w:type="dxa"/>
            <w:tcBorders>
              <w:top w:val="single" w:sz="4" w:space="0" w:color="auto"/>
              <w:left w:val="nil"/>
              <w:bottom w:val="single" w:sz="4" w:space="0" w:color="auto"/>
              <w:right w:val="single" w:sz="4" w:space="0" w:color="auto"/>
            </w:tcBorders>
            <w:shd w:val="clear" w:color="auto" w:fill="FFFFFF"/>
          </w:tcPr>
          <w:p w:rsidR="00F62A75" w:rsidRPr="00540394" w:rsidRDefault="00F62A75" w:rsidP="00540394">
            <w:pPr>
              <w:spacing w:after="0" w:line="240" w:lineRule="auto"/>
              <w:jc w:val="both"/>
              <w:rPr>
                <w:rFonts w:ascii="Times New Roman" w:eastAsia="Times New Roman" w:hAnsi="Times New Roman" w:cs="Times New Roman"/>
                <w:sz w:val="26"/>
                <w:szCs w:val="26"/>
              </w:rPr>
            </w:pPr>
            <w:r w:rsidRPr="00540394">
              <w:rPr>
                <w:rFonts w:ascii="Times New Roman" w:hAnsi="Times New Roman" w:cs="Times New Roman"/>
                <w:bCs/>
                <w:sz w:val="26"/>
                <w:szCs w:val="26"/>
              </w:rPr>
              <w:t>ТОО «Филип Моррис Казахстан</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4E3290" w:rsidRPr="00540394" w:rsidRDefault="004E3290" w:rsidP="004E3290">
            <w:pPr>
              <w:spacing w:after="0" w:line="240" w:lineRule="auto"/>
              <w:jc w:val="both"/>
              <w:rPr>
                <w:rFonts w:ascii="Times New Roman" w:eastAsia="Times New Roman" w:hAnsi="Times New Roman" w:cs="Times New Roman"/>
                <w:sz w:val="26"/>
                <w:szCs w:val="26"/>
              </w:rPr>
            </w:pPr>
          </w:p>
        </w:tc>
      </w:tr>
      <w:tr w:rsidR="00F62A75"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vAlign w:val="center"/>
          </w:tcPr>
          <w:p w:rsidR="00F62A75" w:rsidRPr="00540394" w:rsidRDefault="00F62A75" w:rsidP="00540394">
            <w:pPr>
              <w:spacing w:after="0" w:line="240" w:lineRule="auto"/>
              <w:ind w:left="34"/>
              <w:jc w:val="both"/>
              <w:rPr>
                <w:rFonts w:ascii="Times New Roman" w:eastAsia="Times New Roman" w:hAnsi="Times New Roman" w:cs="Times New Roman"/>
                <w:b/>
                <w:sz w:val="26"/>
                <w:szCs w:val="26"/>
              </w:rPr>
            </w:pPr>
            <w:r w:rsidRPr="00540394">
              <w:rPr>
                <w:rFonts w:ascii="Times New Roman" w:eastAsia="Times New Roman" w:hAnsi="Times New Roman" w:cs="Times New Roman"/>
                <w:b/>
                <w:sz w:val="26"/>
                <w:szCs w:val="26"/>
              </w:rPr>
              <w:t xml:space="preserve">Учет производственных отходов </w:t>
            </w: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 xml:space="preserve">В процессе производства образуется производственные отходы (пластик, бумага, деревянные паллеты и т.д.), которые Компания реализует для последующей переработки. </w:t>
            </w: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 xml:space="preserve">Среди отходов могут быть материалы, включенные в Перечень изъятий (например, бумага). Однако, в составе производственных отходов они не могут быть идентифицированны и не могут быть использованы по своему назначению. </w:t>
            </w:r>
            <w:r w:rsidRPr="00540394">
              <w:rPr>
                <w:rFonts w:ascii="Times New Roman" w:eastAsia="Times New Roman" w:hAnsi="Times New Roman" w:cs="Times New Roman"/>
                <w:sz w:val="26"/>
                <w:szCs w:val="26"/>
              </w:rPr>
              <w:br/>
            </w:r>
          </w:p>
          <w:p w:rsidR="00F62A75" w:rsidRPr="00540394" w:rsidRDefault="00F62A75" w:rsidP="00540394">
            <w:pPr>
              <w:spacing w:after="0" w:line="240" w:lineRule="auto"/>
              <w:ind w:left="34"/>
              <w:jc w:val="both"/>
              <w:rPr>
                <w:rFonts w:ascii="Times New Roman" w:eastAsia="Times New Roman" w:hAnsi="Times New Roman" w:cs="Times New Roman"/>
                <w:b/>
                <w:sz w:val="26"/>
                <w:szCs w:val="26"/>
              </w:rPr>
            </w:pPr>
            <w:r w:rsidRPr="00540394">
              <w:rPr>
                <w:rFonts w:ascii="Times New Roman" w:eastAsia="Times New Roman" w:hAnsi="Times New Roman" w:cs="Times New Roman"/>
                <w:sz w:val="26"/>
                <w:szCs w:val="26"/>
              </w:rPr>
              <w:t xml:space="preserve">Нужно ли создавать СНТ на реализацию производственных отходов? </w:t>
            </w:r>
          </w:p>
        </w:tc>
        <w:tc>
          <w:tcPr>
            <w:tcW w:w="1984" w:type="dxa"/>
            <w:tcBorders>
              <w:top w:val="single" w:sz="4" w:space="0" w:color="auto"/>
              <w:left w:val="nil"/>
              <w:bottom w:val="single" w:sz="4" w:space="0" w:color="auto"/>
              <w:right w:val="single" w:sz="4" w:space="0" w:color="auto"/>
            </w:tcBorders>
            <w:shd w:val="clear" w:color="auto" w:fill="FFFFFF"/>
          </w:tcPr>
          <w:p w:rsidR="00F62A75" w:rsidRPr="00540394" w:rsidRDefault="00F62A75" w:rsidP="00540394">
            <w:pPr>
              <w:spacing w:after="0" w:line="240" w:lineRule="auto"/>
              <w:jc w:val="both"/>
              <w:rPr>
                <w:rFonts w:ascii="Times New Roman" w:eastAsia="Times New Roman" w:hAnsi="Times New Roman" w:cs="Times New Roman"/>
                <w:sz w:val="26"/>
                <w:szCs w:val="26"/>
              </w:rPr>
            </w:pPr>
            <w:r w:rsidRPr="00540394">
              <w:rPr>
                <w:rFonts w:ascii="Times New Roman" w:hAnsi="Times New Roman" w:cs="Times New Roman"/>
                <w:bCs/>
                <w:sz w:val="26"/>
                <w:szCs w:val="26"/>
              </w:rPr>
              <w:t>ТОО «Филип Моррис Казахстан</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280C96" w:rsidRPr="00540394" w:rsidRDefault="00280C96" w:rsidP="00540394">
            <w:pPr>
              <w:spacing w:after="0" w:line="240" w:lineRule="auto"/>
              <w:jc w:val="both"/>
              <w:rPr>
                <w:rFonts w:ascii="Times New Roman" w:eastAsia="Times New Roman" w:hAnsi="Times New Roman" w:cs="Times New Roman"/>
                <w:sz w:val="26"/>
                <w:szCs w:val="26"/>
              </w:rPr>
            </w:pPr>
          </w:p>
        </w:tc>
      </w:tr>
      <w:tr w:rsidR="00F62A75"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vAlign w:val="center"/>
          </w:tcPr>
          <w:p w:rsidR="00F62A75" w:rsidRPr="00540394" w:rsidRDefault="00F62A75" w:rsidP="00540394">
            <w:pPr>
              <w:spacing w:after="0" w:line="240" w:lineRule="auto"/>
              <w:ind w:left="34"/>
              <w:jc w:val="both"/>
              <w:rPr>
                <w:rFonts w:ascii="Times New Roman" w:eastAsia="Times New Roman" w:hAnsi="Times New Roman" w:cs="Times New Roman"/>
                <w:b/>
                <w:sz w:val="26"/>
                <w:szCs w:val="26"/>
              </w:rPr>
            </w:pPr>
            <w:r w:rsidRPr="00540394">
              <w:rPr>
                <w:rFonts w:ascii="Times New Roman" w:eastAsia="Times New Roman" w:hAnsi="Times New Roman" w:cs="Times New Roman"/>
                <w:b/>
                <w:sz w:val="26"/>
                <w:szCs w:val="26"/>
              </w:rPr>
              <w:t>СНТ на табачные изделия при внедрении обязательной маркировки</w:t>
            </w:r>
          </w:p>
          <w:p w:rsidR="00F62A75" w:rsidRPr="00540394" w:rsidRDefault="00F62A75" w:rsidP="00540394">
            <w:pPr>
              <w:spacing w:after="0" w:line="240" w:lineRule="auto"/>
              <w:ind w:left="34"/>
              <w:jc w:val="both"/>
              <w:rPr>
                <w:rFonts w:ascii="Times New Roman" w:eastAsia="Times New Roman" w:hAnsi="Times New Roman" w:cs="Times New Roman"/>
                <w:b/>
                <w:sz w:val="26"/>
                <w:szCs w:val="26"/>
              </w:rPr>
            </w:pP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Согласно предыдущего ответа от КГД, а также информации о проекте по цифровой маркировки, внедрение маркировки на табачные изделия осуществляется в два этапа:</w:t>
            </w: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Первый этап (с апреля 2020 года*) – нанесения цифровой маркировки на табачные изделия, ввод в оборот и выбытие с оборота (без осуществления прослеживаемости);</w:t>
            </w: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 xml:space="preserve">Второй этап (с октября 2020 года*) – с обеспечением прослеживаемости на каждом этапе от производителя и импорта до реализации конечному потребителю посредством выписки СНТ с </w:t>
            </w:r>
            <w:r w:rsidRPr="00540394">
              <w:rPr>
                <w:rFonts w:ascii="Times New Roman" w:eastAsia="Times New Roman" w:hAnsi="Times New Roman" w:cs="Times New Roman"/>
                <w:sz w:val="26"/>
                <w:szCs w:val="26"/>
              </w:rPr>
              <w:lastRenderedPageBreak/>
              <w:t>отображением раздела G9</w:t>
            </w: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Вопрос: правильно ли мы понимаем, что в период первого этапа, т.е. с апреля до октябрь (с момента внедрения обязательной маркировки до момента внедрения полной прослеживаемости) мы будем продолжать оформлять СНТ на табачные изделия как для немаркированной продукции, т.е. используя раздел G8?</w:t>
            </w: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 xml:space="preserve">* - учитывая, что приказом от 29.11.2019 </w:t>
            </w:r>
            <w:r w:rsidRPr="00540394">
              <w:rPr>
                <w:rFonts w:ascii="Times New Roman" w:eastAsia="Times New Roman" w:hAnsi="Times New Roman" w:cs="Times New Roman"/>
                <w:sz w:val="26"/>
                <w:szCs w:val="26"/>
                <w:lang w:val="uk-UA"/>
              </w:rPr>
              <w:t xml:space="preserve">окончание </w:t>
            </w:r>
            <w:r w:rsidRPr="00540394">
              <w:rPr>
                <w:rFonts w:ascii="Times New Roman" w:eastAsia="Times New Roman" w:hAnsi="Times New Roman" w:cs="Times New Roman"/>
                <w:sz w:val="26"/>
                <w:szCs w:val="26"/>
              </w:rPr>
              <w:t>пилота по маркировке было перенесено с 30 ноября 2019 до 31 марта 2020, даты внедрения первого и второго этапа могут быть изменены.</w:t>
            </w:r>
          </w:p>
        </w:tc>
        <w:tc>
          <w:tcPr>
            <w:tcW w:w="1984" w:type="dxa"/>
            <w:tcBorders>
              <w:top w:val="single" w:sz="4" w:space="0" w:color="auto"/>
              <w:left w:val="nil"/>
              <w:bottom w:val="single" w:sz="4" w:space="0" w:color="auto"/>
              <w:right w:val="single" w:sz="4" w:space="0" w:color="auto"/>
            </w:tcBorders>
            <w:shd w:val="clear" w:color="auto" w:fill="FFFFFF"/>
          </w:tcPr>
          <w:p w:rsidR="00F62A75" w:rsidRPr="00540394" w:rsidRDefault="00F62A75" w:rsidP="00540394">
            <w:pPr>
              <w:spacing w:after="0" w:line="240" w:lineRule="auto"/>
              <w:jc w:val="both"/>
              <w:rPr>
                <w:rFonts w:ascii="Times New Roman" w:eastAsia="Times New Roman" w:hAnsi="Times New Roman" w:cs="Times New Roman"/>
                <w:sz w:val="26"/>
                <w:szCs w:val="26"/>
              </w:rPr>
            </w:pPr>
            <w:r w:rsidRPr="00540394">
              <w:rPr>
                <w:rFonts w:ascii="Times New Roman" w:hAnsi="Times New Roman" w:cs="Times New Roman"/>
                <w:bCs/>
                <w:sz w:val="26"/>
                <w:szCs w:val="26"/>
              </w:rPr>
              <w:lastRenderedPageBreak/>
              <w:t>ТОО «Филип Моррис Казахстан</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280C96" w:rsidRPr="00540394" w:rsidRDefault="00280C96" w:rsidP="00280C96">
            <w:pPr>
              <w:spacing w:after="0" w:line="240" w:lineRule="auto"/>
              <w:jc w:val="both"/>
              <w:rPr>
                <w:rFonts w:ascii="Times New Roman" w:eastAsia="Times New Roman" w:hAnsi="Times New Roman" w:cs="Times New Roman"/>
                <w:sz w:val="26"/>
                <w:szCs w:val="26"/>
              </w:rPr>
            </w:pPr>
          </w:p>
        </w:tc>
      </w:tr>
      <w:tr w:rsidR="00F62A75"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vAlign w:val="center"/>
          </w:tcPr>
          <w:p w:rsidR="00F62A75" w:rsidRPr="00540394" w:rsidRDefault="00F62A75" w:rsidP="00540394">
            <w:pPr>
              <w:spacing w:after="0" w:line="240" w:lineRule="auto"/>
              <w:ind w:left="34"/>
              <w:jc w:val="both"/>
              <w:rPr>
                <w:rFonts w:ascii="Times New Roman" w:hAnsi="Times New Roman" w:cs="Times New Roman"/>
                <w:sz w:val="26"/>
                <w:szCs w:val="26"/>
              </w:rPr>
            </w:pPr>
            <w:r w:rsidRPr="00540394">
              <w:rPr>
                <w:rFonts w:ascii="Times New Roman" w:hAnsi="Times New Roman" w:cs="Times New Roman"/>
                <w:sz w:val="26"/>
                <w:szCs w:val="26"/>
              </w:rPr>
              <w:t>СНТ является заменой Накладной на отпуск на сторону/на перемещение? Надо ее прикладывать к сопроводительным документам? Или можно вести учет только в ИС ЭСФ?</w:t>
            </w:r>
          </w:p>
        </w:tc>
        <w:tc>
          <w:tcPr>
            <w:tcW w:w="1984" w:type="dxa"/>
            <w:tcBorders>
              <w:top w:val="single" w:sz="4" w:space="0" w:color="auto"/>
              <w:left w:val="nil"/>
              <w:bottom w:val="single" w:sz="4" w:space="0" w:color="auto"/>
              <w:right w:val="single" w:sz="4" w:space="0" w:color="auto"/>
            </w:tcBorders>
            <w:shd w:val="clear" w:color="auto" w:fill="FFFFFF"/>
          </w:tcPr>
          <w:p w:rsidR="00F62A75" w:rsidRPr="00540394" w:rsidRDefault="00F62A75" w:rsidP="00540394">
            <w:pPr>
              <w:spacing w:after="0" w:line="240" w:lineRule="auto"/>
              <w:jc w:val="both"/>
              <w:rPr>
                <w:rFonts w:ascii="Times New Roman" w:hAnsi="Times New Roman" w:cs="Times New Roman"/>
                <w:bCs/>
                <w:sz w:val="26"/>
                <w:szCs w:val="26"/>
              </w:rPr>
            </w:pPr>
            <w:r w:rsidRPr="00540394">
              <w:rPr>
                <w:rFonts w:ascii="Times New Roman" w:hAnsi="Times New Roman" w:cs="Times New Roman"/>
                <w:iCs/>
                <w:sz w:val="26"/>
                <w:szCs w:val="26"/>
                <w:lang w:val="kk-KZ"/>
              </w:rPr>
              <w:t>ТОО «Казцинк»</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F62A75" w:rsidRPr="00540394" w:rsidRDefault="00F62A75" w:rsidP="00280C96">
            <w:pPr>
              <w:spacing w:after="0" w:line="240" w:lineRule="auto"/>
              <w:jc w:val="both"/>
              <w:rPr>
                <w:rFonts w:ascii="Times New Roman" w:eastAsia="Times New Roman" w:hAnsi="Times New Roman" w:cs="Times New Roman"/>
                <w:sz w:val="26"/>
                <w:szCs w:val="26"/>
              </w:rPr>
            </w:pPr>
          </w:p>
        </w:tc>
      </w:tr>
      <w:tr w:rsidR="00F62A75"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vAlign w:val="center"/>
          </w:tcPr>
          <w:p w:rsidR="00F62A75" w:rsidRPr="00540394" w:rsidRDefault="00F62A75" w:rsidP="00540394">
            <w:pPr>
              <w:spacing w:after="0" w:line="240" w:lineRule="auto"/>
              <w:ind w:left="34"/>
              <w:jc w:val="both"/>
              <w:rPr>
                <w:rFonts w:ascii="Times New Roman" w:hAnsi="Times New Roman" w:cs="Times New Roman"/>
                <w:sz w:val="26"/>
                <w:szCs w:val="26"/>
              </w:rPr>
            </w:pPr>
            <w:r w:rsidRPr="00540394">
              <w:rPr>
                <w:rFonts w:ascii="Times New Roman" w:hAnsi="Times New Roman" w:cs="Times New Roman"/>
                <w:sz w:val="26"/>
                <w:szCs w:val="26"/>
              </w:rPr>
              <w:t>Если поставщик отозвал ЭСФ, выписанное на основе СНТ, то это повлечет движение остатков в ИС ЭСФ покупателя и поставщика?</w:t>
            </w:r>
          </w:p>
        </w:tc>
        <w:tc>
          <w:tcPr>
            <w:tcW w:w="1984" w:type="dxa"/>
            <w:tcBorders>
              <w:top w:val="single" w:sz="4" w:space="0" w:color="auto"/>
              <w:left w:val="nil"/>
              <w:bottom w:val="single" w:sz="4" w:space="0" w:color="auto"/>
              <w:right w:val="single" w:sz="4" w:space="0" w:color="auto"/>
            </w:tcBorders>
            <w:shd w:val="clear" w:color="auto" w:fill="FFFFFF"/>
          </w:tcPr>
          <w:p w:rsidR="00F62A75" w:rsidRPr="00540394" w:rsidRDefault="00F62A75" w:rsidP="00540394">
            <w:pPr>
              <w:pStyle w:val="a7"/>
              <w:rPr>
                <w:rFonts w:ascii="Times New Roman" w:hAnsi="Times New Roman" w:cs="Times New Roman"/>
                <w:iCs/>
                <w:sz w:val="26"/>
                <w:szCs w:val="26"/>
                <w:lang w:val="kk-KZ"/>
              </w:rPr>
            </w:pPr>
            <w:r w:rsidRPr="00540394">
              <w:rPr>
                <w:rFonts w:ascii="Times New Roman" w:hAnsi="Times New Roman" w:cs="Times New Roman"/>
                <w:iCs/>
                <w:sz w:val="26"/>
                <w:szCs w:val="26"/>
                <w:lang w:val="kk-KZ"/>
              </w:rPr>
              <w:t>ТОО «Казцинк»</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F62A75" w:rsidRPr="00540394" w:rsidRDefault="00F62A75" w:rsidP="00280C96">
            <w:pPr>
              <w:spacing w:after="0" w:line="240" w:lineRule="auto"/>
              <w:jc w:val="both"/>
              <w:rPr>
                <w:rFonts w:ascii="Times New Roman" w:eastAsia="Times New Roman" w:hAnsi="Times New Roman" w:cs="Times New Roman"/>
                <w:sz w:val="26"/>
                <w:szCs w:val="26"/>
              </w:rPr>
            </w:pPr>
          </w:p>
        </w:tc>
      </w:tr>
      <w:tr w:rsidR="00F62A75"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vAlign w:val="center"/>
          </w:tcPr>
          <w:p w:rsidR="00F62A75" w:rsidRPr="00540394" w:rsidRDefault="00F62A75" w:rsidP="00540394">
            <w:pPr>
              <w:spacing w:after="0" w:line="240" w:lineRule="auto"/>
              <w:ind w:left="34"/>
              <w:jc w:val="both"/>
              <w:rPr>
                <w:rFonts w:ascii="Times New Roman" w:hAnsi="Times New Roman" w:cs="Times New Roman"/>
                <w:sz w:val="26"/>
                <w:szCs w:val="26"/>
              </w:rPr>
            </w:pPr>
            <w:r w:rsidRPr="00540394">
              <w:rPr>
                <w:rFonts w:ascii="Times New Roman" w:hAnsi="Times New Roman" w:cs="Times New Roman"/>
                <w:sz w:val="26"/>
                <w:szCs w:val="26"/>
              </w:rPr>
              <w:t>Перемещение ЛЮБОЕ влечет за собой создание документа СНТ (и внутри компании, при изменении фактического адреса нахождения груза)? Тогда мы должны иметь на ВС ВСЕ свои внутренние склады?</w:t>
            </w:r>
          </w:p>
        </w:tc>
        <w:tc>
          <w:tcPr>
            <w:tcW w:w="1984" w:type="dxa"/>
            <w:tcBorders>
              <w:top w:val="single" w:sz="4" w:space="0" w:color="auto"/>
              <w:left w:val="nil"/>
              <w:bottom w:val="single" w:sz="4" w:space="0" w:color="auto"/>
              <w:right w:val="single" w:sz="4" w:space="0" w:color="auto"/>
            </w:tcBorders>
            <w:shd w:val="clear" w:color="auto" w:fill="FFFFFF"/>
          </w:tcPr>
          <w:p w:rsidR="00F62A75" w:rsidRPr="00540394" w:rsidRDefault="00F62A75" w:rsidP="00540394">
            <w:pPr>
              <w:pStyle w:val="a7"/>
              <w:rPr>
                <w:rFonts w:ascii="Times New Roman" w:hAnsi="Times New Roman" w:cs="Times New Roman"/>
                <w:iCs/>
                <w:sz w:val="26"/>
                <w:szCs w:val="26"/>
                <w:lang w:val="kk-KZ"/>
              </w:rPr>
            </w:pPr>
            <w:r w:rsidRPr="00540394">
              <w:rPr>
                <w:rFonts w:ascii="Times New Roman" w:hAnsi="Times New Roman" w:cs="Times New Roman"/>
                <w:iCs/>
                <w:sz w:val="26"/>
                <w:szCs w:val="26"/>
                <w:lang w:val="kk-KZ"/>
              </w:rPr>
              <w:t>ТОО «Казцинк»</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F62A75" w:rsidRPr="00540394" w:rsidRDefault="00F62A75" w:rsidP="00280C96">
            <w:pPr>
              <w:spacing w:after="0" w:line="240" w:lineRule="auto"/>
              <w:jc w:val="both"/>
              <w:rPr>
                <w:rFonts w:ascii="Times New Roman" w:eastAsia="Times New Roman" w:hAnsi="Times New Roman" w:cs="Times New Roman"/>
                <w:sz w:val="26"/>
                <w:szCs w:val="26"/>
              </w:rPr>
            </w:pPr>
          </w:p>
        </w:tc>
      </w:tr>
      <w:tr w:rsidR="00F62A75"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vAlign w:val="center"/>
          </w:tcPr>
          <w:p w:rsidR="00F62A75" w:rsidRPr="00540394" w:rsidRDefault="00F62A75" w:rsidP="00540394">
            <w:pPr>
              <w:spacing w:after="0" w:line="240" w:lineRule="auto"/>
              <w:ind w:left="34"/>
              <w:jc w:val="both"/>
              <w:rPr>
                <w:rFonts w:ascii="Times New Roman" w:hAnsi="Times New Roman" w:cs="Times New Roman"/>
                <w:sz w:val="26"/>
                <w:szCs w:val="26"/>
              </w:rPr>
            </w:pPr>
            <w:r w:rsidRPr="00540394">
              <w:rPr>
                <w:rFonts w:ascii="Times New Roman" w:hAnsi="Times New Roman" w:cs="Times New Roman"/>
                <w:sz w:val="26"/>
                <w:szCs w:val="26"/>
              </w:rPr>
              <w:t>В документации указано, что СНТ будет оформляться посредством модуля «Виртуальный склад». В таком случае возникает ряд вопросов:</w:t>
            </w:r>
          </w:p>
          <w:p w:rsidR="00F62A75" w:rsidRDefault="00F62A75" w:rsidP="00540394">
            <w:pPr>
              <w:spacing w:after="0" w:line="240" w:lineRule="auto"/>
              <w:ind w:left="34"/>
              <w:jc w:val="both"/>
              <w:rPr>
                <w:rFonts w:ascii="Times New Roman" w:hAnsi="Times New Roman" w:cs="Times New Roman"/>
                <w:sz w:val="26"/>
                <w:szCs w:val="26"/>
              </w:rPr>
            </w:pPr>
            <w:r w:rsidRPr="00540394">
              <w:rPr>
                <w:rFonts w:ascii="Times New Roman" w:hAnsi="Times New Roman" w:cs="Times New Roman"/>
                <w:sz w:val="26"/>
                <w:szCs w:val="26"/>
              </w:rPr>
              <w:t>Товар, релевантный для отражения в СНТ, требовать ведения на ВС в качестве остатков и изменять остатки у покупателей?</w:t>
            </w:r>
          </w:p>
          <w:p w:rsidR="004255A4" w:rsidRDefault="004255A4" w:rsidP="00540394">
            <w:pPr>
              <w:spacing w:after="0" w:line="240" w:lineRule="auto"/>
              <w:ind w:left="34"/>
              <w:jc w:val="both"/>
              <w:rPr>
                <w:rFonts w:ascii="Times New Roman" w:hAnsi="Times New Roman" w:cs="Times New Roman"/>
                <w:sz w:val="26"/>
                <w:szCs w:val="26"/>
              </w:rPr>
            </w:pPr>
          </w:p>
          <w:p w:rsidR="004255A4" w:rsidRDefault="004255A4" w:rsidP="00540394">
            <w:pPr>
              <w:spacing w:after="0" w:line="240" w:lineRule="auto"/>
              <w:ind w:left="34"/>
              <w:jc w:val="both"/>
              <w:rPr>
                <w:rFonts w:ascii="Times New Roman" w:hAnsi="Times New Roman" w:cs="Times New Roman"/>
                <w:sz w:val="26"/>
                <w:szCs w:val="26"/>
              </w:rPr>
            </w:pPr>
            <w:r w:rsidRPr="004255A4">
              <w:rPr>
                <w:rFonts w:ascii="Times New Roman" w:hAnsi="Times New Roman" w:cs="Times New Roman"/>
                <w:sz w:val="26"/>
                <w:szCs w:val="26"/>
              </w:rPr>
              <w:t>Каким образом нужно оформлять документы, если в одном документе будет перечень товаров подлежащих отражению в СНТ и неподлежащих оформлению в СНТ? Нужно разбивать на 2 документа?</w:t>
            </w:r>
          </w:p>
          <w:p w:rsidR="00F0440C" w:rsidRDefault="00F0440C" w:rsidP="00E31657">
            <w:pPr>
              <w:spacing w:after="0" w:line="240" w:lineRule="auto"/>
              <w:jc w:val="both"/>
              <w:rPr>
                <w:rFonts w:ascii="Times New Roman" w:hAnsi="Times New Roman" w:cs="Times New Roman"/>
                <w:sz w:val="26"/>
                <w:szCs w:val="26"/>
              </w:rPr>
            </w:pPr>
          </w:p>
          <w:p w:rsidR="004255A4" w:rsidRPr="00540394" w:rsidRDefault="004255A4" w:rsidP="004255A4">
            <w:pPr>
              <w:spacing w:after="0" w:line="240" w:lineRule="auto"/>
              <w:ind w:left="34"/>
              <w:jc w:val="both"/>
              <w:rPr>
                <w:rFonts w:ascii="Times New Roman" w:hAnsi="Times New Roman" w:cs="Times New Roman"/>
                <w:sz w:val="26"/>
                <w:szCs w:val="26"/>
              </w:rPr>
            </w:pPr>
            <w:r w:rsidRPr="004255A4">
              <w:rPr>
                <w:rFonts w:ascii="Times New Roman" w:hAnsi="Times New Roman" w:cs="Times New Roman"/>
                <w:sz w:val="26"/>
                <w:szCs w:val="26"/>
              </w:rPr>
              <w:t>Каким образом будет вестись перечень товаров, релевантных для оформления в СНТ на портале ИС ЭСФ?</w:t>
            </w:r>
          </w:p>
        </w:tc>
        <w:tc>
          <w:tcPr>
            <w:tcW w:w="1984" w:type="dxa"/>
            <w:tcBorders>
              <w:top w:val="single" w:sz="4" w:space="0" w:color="auto"/>
              <w:left w:val="nil"/>
              <w:bottom w:val="single" w:sz="4" w:space="0" w:color="auto"/>
              <w:right w:val="single" w:sz="4" w:space="0" w:color="auto"/>
            </w:tcBorders>
            <w:shd w:val="clear" w:color="auto" w:fill="FFFFFF"/>
          </w:tcPr>
          <w:p w:rsidR="00F62A75" w:rsidRPr="00540394" w:rsidRDefault="00F62A75" w:rsidP="00540394">
            <w:pPr>
              <w:pStyle w:val="a7"/>
              <w:rPr>
                <w:rFonts w:ascii="Times New Roman" w:hAnsi="Times New Roman" w:cs="Times New Roman"/>
                <w:iCs/>
                <w:sz w:val="26"/>
                <w:szCs w:val="26"/>
                <w:lang w:val="kk-KZ"/>
              </w:rPr>
            </w:pPr>
            <w:r w:rsidRPr="00540394">
              <w:rPr>
                <w:rFonts w:ascii="Times New Roman" w:hAnsi="Times New Roman" w:cs="Times New Roman"/>
                <w:iCs/>
                <w:sz w:val="26"/>
                <w:szCs w:val="26"/>
                <w:lang w:val="kk-KZ"/>
              </w:rPr>
              <w:t>ТОО «Казцинк»</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F0440C" w:rsidRPr="00540394" w:rsidRDefault="00F0440C" w:rsidP="00F0440C">
            <w:pPr>
              <w:spacing w:after="0" w:line="240" w:lineRule="auto"/>
              <w:jc w:val="both"/>
              <w:rPr>
                <w:rFonts w:ascii="Times New Roman" w:eastAsia="Times New Roman" w:hAnsi="Times New Roman" w:cs="Times New Roman"/>
                <w:sz w:val="26"/>
                <w:szCs w:val="26"/>
              </w:rPr>
            </w:pPr>
          </w:p>
        </w:tc>
      </w:tr>
      <w:tr w:rsidR="00F62A75"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vAlign w:val="center"/>
          </w:tcPr>
          <w:p w:rsidR="00F62A75" w:rsidRPr="007924FA" w:rsidRDefault="00F62A75" w:rsidP="00540394">
            <w:pPr>
              <w:spacing w:after="0" w:line="240" w:lineRule="auto"/>
              <w:ind w:left="34"/>
              <w:jc w:val="both"/>
              <w:rPr>
                <w:rFonts w:ascii="Times New Roman" w:hAnsi="Times New Roman" w:cs="Times New Roman"/>
                <w:sz w:val="26"/>
                <w:szCs w:val="26"/>
              </w:rPr>
            </w:pPr>
            <w:r w:rsidRPr="007924FA">
              <w:rPr>
                <w:rFonts w:ascii="Times New Roman" w:hAnsi="Times New Roman" w:cs="Times New Roman"/>
                <w:sz w:val="26"/>
                <w:szCs w:val="26"/>
              </w:rPr>
              <w:t xml:space="preserve">В описании присутствует (п.3.2.10 </w:t>
            </w:r>
            <w:r w:rsidRPr="007924FA">
              <w:rPr>
                <w:rFonts w:ascii="Times New Roman" w:hAnsi="Times New Roman" w:cs="Times New Roman"/>
                <w:sz w:val="26"/>
                <w:szCs w:val="26"/>
                <w:lang w:val="en-US"/>
              </w:rPr>
              <w:t>DeleteSntByldResponse</w:t>
            </w:r>
            <w:r w:rsidRPr="007924FA">
              <w:rPr>
                <w:rFonts w:ascii="Times New Roman" w:hAnsi="Times New Roman" w:cs="Times New Roman"/>
                <w:sz w:val="26"/>
                <w:szCs w:val="26"/>
              </w:rPr>
              <w:t xml:space="preserve">) «результат выполнения операции по удалению ошибочных ЭСФ». Это опечатка или в </w:t>
            </w:r>
            <w:r w:rsidRPr="007924FA">
              <w:rPr>
                <w:rFonts w:ascii="Times New Roman" w:hAnsi="Times New Roman" w:cs="Times New Roman"/>
                <w:sz w:val="26"/>
                <w:szCs w:val="26"/>
                <w:lang w:val="en-US"/>
              </w:rPr>
              <w:t>API</w:t>
            </w:r>
            <w:r w:rsidRPr="007924FA">
              <w:rPr>
                <w:rFonts w:ascii="Times New Roman" w:hAnsi="Times New Roman" w:cs="Times New Roman"/>
                <w:sz w:val="26"/>
                <w:szCs w:val="26"/>
              </w:rPr>
              <w:t xml:space="preserve"> по СНТ будет информация по ЭСФ?</w:t>
            </w:r>
          </w:p>
        </w:tc>
        <w:tc>
          <w:tcPr>
            <w:tcW w:w="1984" w:type="dxa"/>
            <w:tcBorders>
              <w:top w:val="single" w:sz="4" w:space="0" w:color="auto"/>
              <w:left w:val="nil"/>
              <w:bottom w:val="single" w:sz="4" w:space="0" w:color="auto"/>
              <w:right w:val="single" w:sz="4" w:space="0" w:color="auto"/>
            </w:tcBorders>
            <w:shd w:val="clear" w:color="auto" w:fill="FFFFFF"/>
          </w:tcPr>
          <w:p w:rsidR="00F62A75" w:rsidRPr="00540394" w:rsidRDefault="00F62A75" w:rsidP="00540394">
            <w:pPr>
              <w:pStyle w:val="a7"/>
              <w:rPr>
                <w:rFonts w:ascii="Times New Roman" w:hAnsi="Times New Roman" w:cs="Times New Roman"/>
                <w:iCs/>
                <w:sz w:val="26"/>
                <w:szCs w:val="26"/>
                <w:lang w:val="kk-KZ"/>
              </w:rPr>
            </w:pPr>
            <w:r w:rsidRPr="00540394">
              <w:rPr>
                <w:rFonts w:ascii="Times New Roman" w:hAnsi="Times New Roman" w:cs="Times New Roman"/>
                <w:iCs/>
                <w:sz w:val="26"/>
                <w:szCs w:val="26"/>
                <w:lang w:val="kk-KZ"/>
              </w:rPr>
              <w:t>ТОО «Казцинк»</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F62A75" w:rsidRPr="00540394" w:rsidRDefault="00F62A75" w:rsidP="004255A4">
            <w:pPr>
              <w:spacing w:after="0" w:line="240" w:lineRule="auto"/>
              <w:jc w:val="both"/>
              <w:rPr>
                <w:rFonts w:ascii="Times New Roman" w:eastAsia="Times New Roman" w:hAnsi="Times New Roman" w:cs="Times New Roman"/>
                <w:sz w:val="26"/>
                <w:szCs w:val="26"/>
              </w:rPr>
            </w:pPr>
          </w:p>
        </w:tc>
      </w:tr>
      <w:tr w:rsidR="00F62A75"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vAlign w:val="center"/>
          </w:tcPr>
          <w:p w:rsidR="00F62A75" w:rsidRPr="007924FA" w:rsidRDefault="00F62A75" w:rsidP="00540394">
            <w:pPr>
              <w:ind w:firstLine="708"/>
              <w:jc w:val="both"/>
              <w:rPr>
                <w:rFonts w:ascii="Times New Roman" w:hAnsi="Times New Roman" w:cs="Times New Roman"/>
                <w:sz w:val="26"/>
                <w:szCs w:val="26"/>
              </w:rPr>
            </w:pPr>
            <w:r w:rsidRPr="007924FA">
              <w:rPr>
                <w:rFonts w:ascii="Times New Roman" w:hAnsi="Times New Roman" w:cs="Times New Roman"/>
                <w:sz w:val="26"/>
                <w:szCs w:val="26"/>
              </w:rPr>
              <w:t xml:space="preserve">При ввозе товаров на территорию Республики Казахстан </w:t>
            </w:r>
            <w:r w:rsidRPr="007924FA">
              <w:rPr>
                <w:rFonts w:ascii="Times New Roman" w:hAnsi="Times New Roman" w:cs="Times New Roman"/>
                <w:b/>
                <w:sz w:val="26"/>
                <w:szCs w:val="26"/>
              </w:rPr>
              <w:t>с территории государств-членов ЕАЭС</w:t>
            </w:r>
            <w:r w:rsidRPr="007924FA">
              <w:rPr>
                <w:rFonts w:ascii="Times New Roman" w:hAnsi="Times New Roman" w:cs="Times New Roman"/>
                <w:sz w:val="26"/>
                <w:szCs w:val="26"/>
              </w:rPr>
              <w:t xml:space="preserve"> – </w:t>
            </w:r>
            <w:r w:rsidRPr="007924FA">
              <w:rPr>
                <w:rFonts w:ascii="Times New Roman" w:hAnsi="Times New Roman" w:cs="Times New Roman"/>
                <w:b/>
                <w:sz w:val="26"/>
                <w:szCs w:val="26"/>
              </w:rPr>
              <w:t xml:space="preserve">срок выписки СНТ </w:t>
            </w:r>
            <w:r w:rsidRPr="007924FA">
              <w:rPr>
                <w:rFonts w:ascii="Times New Roman" w:hAnsi="Times New Roman" w:cs="Times New Roman"/>
                <w:sz w:val="26"/>
                <w:szCs w:val="26"/>
              </w:rPr>
              <w:t xml:space="preserve">не </w:t>
            </w:r>
            <w:r w:rsidRPr="007924FA">
              <w:rPr>
                <w:rFonts w:ascii="Times New Roman" w:hAnsi="Times New Roman" w:cs="Times New Roman"/>
                <w:sz w:val="26"/>
                <w:szCs w:val="26"/>
              </w:rPr>
              <w:lastRenderedPageBreak/>
              <w:t>позднее дня, предшествующего дню пересечения Государственной границы Республики Казахстан;</w:t>
            </w:r>
          </w:p>
          <w:p w:rsidR="00F62A75" w:rsidRPr="007924FA" w:rsidRDefault="00F62A75" w:rsidP="00540394">
            <w:pPr>
              <w:jc w:val="both"/>
              <w:rPr>
                <w:rFonts w:ascii="Times New Roman" w:hAnsi="Times New Roman" w:cs="Times New Roman"/>
                <w:sz w:val="26"/>
                <w:szCs w:val="26"/>
              </w:rPr>
            </w:pPr>
            <w:r w:rsidRPr="007924FA">
              <w:rPr>
                <w:rFonts w:ascii="Times New Roman" w:hAnsi="Times New Roman" w:cs="Times New Roman"/>
                <w:sz w:val="26"/>
                <w:szCs w:val="26"/>
              </w:rPr>
              <w:t xml:space="preserve">При ввозе товаров на территорию Республики </w:t>
            </w:r>
            <w:r w:rsidRPr="007924FA">
              <w:rPr>
                <w:rFonts w:ascii="Times New Roman" w:hAnsi="Times New Roman" w:cs="Times New Roman"/>
                <w:b/>
                <w:sz w:val="26"/>
                <w:szCs w:val="26"/>
              </w:rPr>
              <w:t>Казахстан с территории государств, не являющихся членами ЕАЭС</w:t>
            </w:r>
            <w:r w:rsidRPr="007924FA">
              <w:rPr>
                <w:rFonts w:ascii="Times New Roman" w:hAnsi="Times New Roman" w:cs="Times New Roman"/>
                <w:sz w:val="26"/>
                <w:szCs w:val="26"/>
              </w:rPr>
              <w:t xml:space="preserve">, – </w:t>
            </w:r>
            <w:r w:rsidRPr="007924FA">
              <w:rPr>
                <w:rFonts w:ascii="Times New Roman" w:hAnsi="Times New Roman" w:cs="Times New Roman"/>
                <w:b/>
                <w:sz w:val="26"/>
                <w:szCs w:val="26"/>
              </w:rPr>
              <w:t>срок выписки СНТ</w:t>
            </w:r>
            <w:r w:rsidRPr="007924FA">
              <w:rPr>
                <w:rFonts w:ascii="Times New Roman" w:hAnsi="Times New Roman" w:cs="Times New Roman"/>
                <w:sz w:val="26"/>
                <w:szCs w:val="26"/>
              </w:rPr>
              <w:t xml:space="preserve"> не позднее дня, следующего за днем выпуска товаров в свободное обращение;</w:t>
            </w:r>
          </w:p>
          <w:p w:rsidR="00F62A75" w:rsidRPr="007924FA" w:rsidRDefault="00F62A75" w:rsidP="00540394">
            <w:pPr>
              <w:jc w:val="both"/>
              <w:rPr>
                <w:rFonts w:ascii="Times New Roman" w:hAnsi="Times New Roman" w:cs="Times New Roman"/>
                <w:sz w:val="26"/>
                <w:szCs w:val="26"/>
              </w:rPr>
            </w:pPr>
            <w:r w:rsidRPr="007924FA">
              <w:rPr>
                <w:rFonts w:ascii="Times New Roman" w:hAnsi="Times New Roman" w:cs="Times New Roman"/>
                <w:b/>
                <w:sz w:val="26"/>
                <w:szCs w:val="26"/>
              </w:rPr>
              <w:t>Вопрос:</w:t>
            </w:r>
            <w:r w:rsidRPr="007924FA">
              <w:rPr>
                <w:rFonts w:ascii="Times New Roman" w:hAnsi="Times New Roman" w:cs="Times New Roman"/>
                <w:sz w:val="26"/>
                <w:szCs w:val="26"/>
              </w:rPr>
              <w:t xml:space="preserve"> Как проконтролировать пересечение Государственной границы в срок, если документы обычно предоставляются в бухгалтерию позднее, когда уже ввезли товар? </w:t>
            </w:r>
          </w:p>
          <w:p w:rsidR="00F62A75" w:rsidRPr="007924FA" w:rsidRDefault="00F62A75" w:rsidP="00540394">
            <w:pPr>
              <w:jc w:val="both"/>
              <w:rPr>
                <w:rFonts w:ascii="Times New Roman" w:hAnsi="Times New Roman" w:cs="Times New Roman"/>
                <w:sz w:val="26"/>
                <w:szCs w:val="26"/>
              </w:rPr>
            </w:pPr>
            <w:r w:rsidRPr="007924FA">
              <w:rPr>
                <w:rFonts w:ascii="Times New Roman" w:hAnsi="Times New Roman" w:cs="Times New Roman"/>
                <w:sz w:val="26"/>
                <w:szCs w:val="26"/>
              </w:rPr>
              <w:t xml:space="preserve">Не совсем понятен момент выставления СНТ, когда товар еще не пересек границу или не позднее дня пересечения государственной границы, если на руках у нас еще нет подписанных товаросопроводительных документов, возможно товар и не доезжая до граница будет утерян, или при получении товаров будут выявлены расхождения т.е. излишки или недостачи, как в таком случае поступить? А налоговая уже будет сидеть и ждать заявления 328.00 и уплаты налогов. </w:t>
            </w:r>
          </w:p>
        </w:tc>
        <w:tc>
          <w:tcPr>
            <w:tcW w:w="1984" w:type="dxa"/>
            <w:tcBorders>
              <w:top w:val="single" w:sz="4" w:space="0" w:color="auto"/>
              <w:left w:val="nil"/>
              <w:bottom w:val="single" w:sz="4" w:space="0" w:color="auto"/>
              <w:right w:val="single" w:sz="4" w:space="0" w:color="auto"/>
            </w:tcBorders>
            <w:shd w:val="clear" w:color="auto" w:fill="FFFFFF"/>
          </w:tcPr>
          <w:p w:rsidR="00F62A75" w:rsidRPr="007924FA" w:rsidRDefault="00F62A75" w:rsidP="00540394">
            <w:pPr>
              <w:pStyle w:val="a7"/>
              <w:rPr>
                <w:rFonts w:ascii="Times New Roman" w:hAnsi="Times New Roman" w:cs="Times New Roman"/>
                <w:iCs/>
                <w:sz w:val="26"/>
                <w:szCs w:val="26"/>
                <w:lang w:val="kk-KZ"/>
              </w:rPr>
            </w:pPr>
            <w:r w:rsidRPr="007924FA">
              <w:rPr>
                <w:rFonts w:ascii="Times New Roman" w:hAnsi="Times New Roman" w:cs="Times New Roman"/>
                <w:iCs/>
                <w:sz w:val="26"/>
                <w:szCs w:val="26"/>
                <w:lang w:val="kk-KZ"/>
              </w:rPr>
              <w:lastRenderedPageBreak/>
              <w:t>ТОО «АЗС Трэйд»</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9563FC" w:rsidRPr="007924FA" w:rsidRDefault="009563FC" w:rsidP="009563FC">
            <w:pPr>
              <w:spacing w:after="0" w:line="240" w:lineRule="auto"/>
              <w:jc w:val="both"/>
              <w:rPr>
                <w:rFonts w:ascii="Times New Roman" w:eastAsia="Times New Roman" w:hAnsi="Times New Roman" w:cs="Times New Roman"/>
                <w:sz w:val="26"/>
                <w:szCs w:val="26"/>
              </w:rPr>
            </w:pPr>
          </w:p>
        </w:tc>
      </w:tr>
      <w:tr w:rsidR="00F62A75"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vAlign w:val="center"/>
          </w:tcPr>
          <w:p w:rsidR="00F62A75" w:rsidRPr="00C8624E" w:rsidRDefault="00F62A75" w:rsidP="00540394">
            <w:pPr>
              <w:rPr>
                <w:rFonts w:ascii="Times New Roman" w:hAnsi="Times New Roman" w:cs="Times New Roman"/>
                <w:color w:val="002060"/>
                <w:sz w:val="26"/>
                <w:szCs w:val="26"/>
              </w:rPr>
            </w:pPr>
            <w:r w:rsidRPr="00C8624E">
              <w:rPr>
                <w:rFonts w:ascii="Times New Roman" w:hAnsi="Times New Roman" w:cs="Times New Roman"/>
                <w:sz w:val="26"/>
                <w:szCs w:val="26"/>
              </w:rPr>
              <w:t>Если получатель не подтвердит и не отклонит СНТ, какими должны быть дальнейшие действия поставщика? Означает ли это аннулирование отгрузки?</w:t>
            </w:r>
          </w:p>
        </w:tc>
        <w:tc>
          <w:tcPr>
            <w:tcW w:w="1984" w:type="dxa"/>
            <w:tcBorders>
              <w:top w:val="single" w:sz="4" w:space="0" w:color="auto"/>
              <w:left w:val="nil"/>
              <w:bottom w:val="single" w:sz="4" w:space="0" w:color="auto"/>
              <w:right w:val="single" w:sz="4" w:space="0" w:color="auto"/>
            </w:tcBorders>
            <w:shd w:val="clear" w:color="auto" w:fill="FFFFFF"/>
          </w:tcPr>
          <w:p w:rsidR="00F62A75" w:rsidRPr="00C8624E" w:rsidRDefault="00F62A75" w:rsidP="00540394">
            <w:pPr>
              <w:rPr>
                <w:rFonts w:ascii="Times New Roman" w:hAnsi="Times New Roman" w:cs="Times New Roman"/>
                <w:bCs/>
                <w:iCs/>
                <w:sz w:val="26"/>
                <w:szCs w:val="26"/>
              </w:rPr>
            </w:pPr>
            <w:r w:rsidRPr="00C8624E">
              <w:rPr>
                <w:rFonts w:ascii="Times New Roman" w:hAnsi="Times New Roman" w:cs="Times New Roman"/>
                <w:bCs/>
                <w:iCs/>
                <w:sz w:val="26"/>
                <w:szCs w:val="26"/>
              </w:rPr>
              <w:t>ТОО "ЭМИТИ Интернешнл"</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F74547" w:rsidRPr="00540394" w:rsidRDefault="00F74547" w:rsidP="00540394">
            <w:pPr>
              <w:spacing w:after="0" w:line="240" w:lineRule="auto"/>
              <w:jc w:val="both"/>
              <w:rPr>
                <w:rFonts w:ascii="Times New Roman" w:eastAsia="Times New Roman" w:hAnsi="Times New Roman" w:cs="Times New Roman"/>
                <w:sz w:val="26"/>
                <w:szCs w:val="26"/>
              </w:rPr>
            </w:pPr>
          </w:p>
        </w:tc>
      </w:tr>
      <w:tr w:rsidR="00F62A75"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vAlign w:val="center"/>
          </w:tcPr>
          <w:p w:rsidR="00F62A75" w:rsidRPr="00C8624E" w:rsidRDefault="00F62A75" w:rsidP="00540394">
            <w:pPr>
              <w:spacing w:after="120" w:line="240" w:lineRule="auto"/>
              <w:jc w:val="both"/>
              <w:rPr>
                <w:rFonts w:ascii="Times New Roman" w:hAnsi="Times New Roman" w:cs="Times New Roman"/>
                <w:color w:val="002060"/>
                <w:sz w:val="26"/>
                <w:szCs w:val="26"/>
              </w:rPr>
            </w:pPr>
            <w:r w:rsidRPr="00C8624E">
              <w:rPr>
                <w:rFonts w:ascii="Times New Roman" w:hAnsi="Times New Roman" w:cs="Times New Roman"/>
                <w:sz w:val="26"/>
                <w:szCs w:val="26"/>
              </w:rPr>
              <w:t>Согласно правилам СНТ является первичным бухгалтерским док-м, означает ли это, что с вводом СНТ отменяются накладная на отпуск запасов на сторону, ф 3-2 и накладная на внутреннее перемещение запасов, ф 3-5?</w:t>
            </w:r>
          </w:p>
        </w:tc>
        <w:tc>
          <w:tcPr>
            <w:tcW w:w="1984" w:type="dxa"/>
            <w:tcBorders>
              <w:top w:val="single" w:sz="4" w:space="0" w:color="auto"/>
              <w:left w:val="nil"/>
              <w:bottom w:val="single" w:sz="4" w:space="0" w:color="auto"/>
              <w:right w:val="single" w:sz="4" w:space="0" w:color="auto"/>
            </w:tcBorders>
            <w:shd w:val="clear" w:color="auto" w:fill="FFFFFF"/>
          </w:tcPr>
          <w:p w:rsidR="00F62A75" w:rsidRPr="00C8624E" w:rsidRDefault="00F62A75" w:rsidP="00540394">
            <w:pPr>
              <w:rPr>
                <w:rFonts w:ascii="Times New Roman" w:hAnsi="Times New Roman" w:cs="Times New Roman"/>
                <w:bCs/>
                <w:iCs/>
                <w:sz w:val="26"/>
                <w:szCs w:val="26"/>
              </w:rPr>
            </w:pPr>
            <w:r w:rsidRPr="00C8624E">
              <w:rPr>
                <w:rFonts w:ascii="Times New Roman" w:hAnsi="Times New Roman" w:cs="Times New Roman"/>
                <w:bCs/>
                <w:iCs/>
                <w:sz w:val="26"/>
                <w:szCs w:val="26"/>
              </w:rPr>
              <w:t>ТОО "ЭМИТИ Интернешнл"</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F62A75" w:rsidRPr="00540394" w:rsidRDefault="00F62A75" w:rsidP="00540394">
            <w:pPr>
              <w:spacing w:after="0" w:line="240" w:lineRule="auto"/>
              <w:jc w:val="both"/>
              <w:rPr>
                <w:rFonts w:ascii="Times New Roman" w:eastAsia="Times New Roman" w:hAnsi="Times New Roman" w:cs="Times New Roman"/>
                <w:sz w:val="26"/>
                <w:szCs w:val="26"/>
              </w:rPr>
            </w:pPr>
          </w:p>
        </w:tc>
      </w:tr>
      <w:tr w:rsidR="00DA285B"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285B" w:rsidRPr="00540394" w:rsidRDefault="00DA285B" w:rsidP="00DA285B">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vAlign w:val="center"/>
          </w:tcPr>
          <w:p w:rsidR="00DA285B" w:rsidRPr="00C8624E" w:rsidRDefault="00DA285B" w:rsidP="00DA285B">
            <w:pPr>
              <w:spacing w:after="120" w:line="240" w:lineRule="auto"/>
              <w:jc w:val="both"/>
              <w:rPr>
                <w:rFonts w:ascii="Times New Roman" w:hAnsi="Times New Roman" w:cs="Times New Roman"/>
                <w:color w:val="002060"/>
                <w:sz w:val="26"/>
                <w:szCs w:val="26"/>
              </w:rPr>
            </w:pPr>
            <w:r w:rsidRPr="00C8624E">
              <w:rPr>
                <w:rFonts w:ascii="Times New Roman" w:hAnsi="Times New Roman" w:cs="Times New Roman"/>
                <w:sz w:val="26"/>
                <w:szCs w:val="26"/>
              </w:rPr>
              <w:t>Если мы заполним СНТ по ввозу товара (импорт), а позже по факту получения товара обнаружим пересортицу товара или недостачу, нужно выписать исправленную СНТ?</w:t>
            </w:r>
          </w:p>
        </w:tc>
        <w:tc>
          <w:tcPr>
            <w:tcW w:w="1984" w:type="dxa"/>
            <w:tcBorders>
              <w:top w:val="single" w:sz="4" w:space="0" w:color="auto"/>
              <w:left w:val="nil"/>
              <w:bottom w:val="single" w:sz="4" w:space="0" w:color="auto"/>
              <w:right w:val="single" w:sz="4" w:space="0" w:color="auto"/>
            </w:tcBorders>
            <w:shd w:val="clear" w:color="auto" w:fill="FFFFFF"/>
          </w:tcPr>
          <w:p w:rsidR="00DA285B" w:rsidRPr="00C8624E" w:rsidRDefault="00DA285B" w:rsidP="00DA285B">
            <w:pPr>
              <w:rPr>
                <w:rFonts w:ascii="Times New Roman" w:hAnsi="Times New Roman" w:cs="Times New Roman"/>
                <w:bCs/>
                <w:iCs/>
                <w:sz w:val="26"/>
                <w:szCs w:val="26"/>
              </w:rPr>
            </w:pPr>
            <w:r w:rsidRPr="00C8624E">
              <w:rPr>
                <w:rFonts w:ascii="Times New Roman" w:hAnsi="Times New Roman" w:cs="Times New Roman"/>
                <w:bCs/>
                <w:iCs/>
                <w:sz w:val="26"/>
                <w:szCs w:val="26"/>
              </w:rPr>
              <w:t>ТОО "ЭМИТИ Интернешнл"</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DA285B" w:rsidRPr="00540394" w:rsidRDefault="00DA285B" w:rsidP="00DA285B">
            <w:pPr>
              <w:spacing w:after="0" w:line="240" w:lineRule="auto"/>
              <w:jc w:val="both"/>
              <w:rPr>
                <w:rFonts w:ascii="Times New Roman" w:eastAsia="Times New Roman" w:hAnsi="Times New Roman" w:cs="Times New Roman"/>
                <w:sz w:val="26"/>
                <w:szCs w:val="26"/>
              </w:rPr>
            </w:pPr>
          </w:p>
        </w:tc>
      </w:tr>
    </w:tbl>
    <w:p w:rsidR="000E0159" w:rsidRPr="00540394" w:rsidRDefault="000E0159" w:rsidP="00E31657">
      <w:pPr>
        <w:rPr>
          <w:rFonts w:ascii="Times New Roman" w:hAnsi="Times New Roman" w:cs="Times New Roman"/>
          <w:b/>
          <w:sz w:val="26"/>
          <w:szCs w:val="26"/>
        </w:rPr>
      </w:pPr>
      <w:bookmarkStart w:id="0" w:name="_GoBack"/>
      <w:bookmarkEnd w:id="0"/>
    </w:p>
    <w:sectPr w:rsidR="000E0159" w:rsidRPr="00540394" w:rsidSect="00E31657">
      <w:footerReference w:type="default" r:id="rId8"/>
      <w:pgSz w:w="16838" w:h="11906" w:orient="landscape"/>
      <w:pgMar w:top="426" w:right="1134" w:bottom="850"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2A0" w:rsidRDefault="008E02A0" w:rsidP="00520872">
      <w:pPr>
        <w:spacing w:after="0" w:line="240" w:lineRule="auto"/>
      </w:pPr>
      <w:r>
        <w:separator/>
      </w:r>
    </w:p>
  </w:endnote>
  <w:endnote w:type="continuationSeparator" w:id="0">
    <w:p w:rsidR="008E02A0" w:rsidRDefault="008E02A0" w:rsidP="0052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572865233"/>
      <w:docPartObj>
        <w:docPartGallery w:val="Page Numbers (Bottom of Page)"/>
        <w:docPartUnique/>
      </w:docPartObj>
    </w:sdtPr>
    <w:sdtEndPr/>
    <w:sdtContent>
      <w:p w:rsidR="003C3DD4" w:rsidRPr="00052504" w:rsidRDefault="003C3DD4">
        <w:pPr>
          <w:pStyle w:val="a9"/>
          <w:jc w:val="right"/>
          <w:rPr>
            <w:rFonts w:ascii="Times New Roman" w:hAnsi="Times New Roman" w:cs="Times New Roman"/>
            <w:sz w:val="24"/>
            <w:szCs w:val="24"/>
          </w:rPr>
        </w:pPr>
        <w:r w:rsidRPr="00052504">
          <w:rPr>
            <w:rFonts w:ascii="Times New Roman" w:hAnsi="Times New Roman" w:cs="Times New Roman"/>
            <w:sz w:val="24"/>
            <w:szCs w:val="24"/>
          </w:rPr>
          <w:fldChar w:fldCharType="begin"/>
        </w:r>
        <w:r w:rsidRPr="00052504">
          <w:rPr>
            <w:rFonts w:ascii="Times New Roman" w:hAnsi="Times New Roman" w:cs="Times New Roman"/>
            <w:sz w:val="24"/>
            <w:szCs w:val="24"/>
          </w:rPr>
          <w:instrText>PAGE   \* MERGEFORMAT</w:instrText>
        </w:r>
        <w:r w:rsidRPr="00052504">
          <w:rPr>
            <w:rFonts w:ascii="Times New Roman" w:hAnsi="Times New Roman" w:cs="Times New Roman"/>
            <w:sz w:val="24"/>
            <w:szCs w:val="24"/>
          </w:rPr>
          <w:fldChar w:fldCharType="separate"/>
        </w:r>
        <w:r w:rsidR="00E31657">
          <w:rPr>
            <w:rFonts w:ascii="Times New Roman" w:hAnsi="Times New Roman" w:cs="Times New Roman"/>
            <w:noProof/>
            <w:sz w:val="24"/>
            <w:szCs w:val="24"/>
          </w:rPr>
          <w:t>1</w:t>
        </w:r>
        <w:r w:rsidRPr="00052504">
          <w:rPr>
            <w:rFonts w:ascii="Times New Roman" w:hAnsi="Times New Roman" w:cs="Times New Roman"/>
            <w:sz w:val="24"/>
            <w:szCs w:val="24"/>
          </w:rPr>
          <w:fldChar w:fldCharType="end"/>
        </w:r>
      </w:p>
    </w:sdtContent>
  </w:sdt>
  <w:p w:rsidR="003C3DD4" w:rsidRPr="00052504" w:rsidRDefault="003C3DD4">
    <w:pPr>
      <w:pStyle w:val="a9"/>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2A0" w:rsidRDefault="008E02A0" w:rsidP="00520872">
      <w:pPr>
        <w:spacing w:after="0" w:line="240" w:lineRule="auto"/>
      </w:pPr>
      <w:r>
        <w:separator/>
      </w:r>
    </w:p>
  </w:footnote>
  <w:footnote w:type="continuationSeparator" w:id="0">
    <w:p w:rsidR="008E02A0" w:rsidRDefault="008E02A0" w:rsidP="005208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CC3052"/>
    <w:multiLevelType w:val="hybridMultilevel"/>
    <w:tmpl w:val="7660BC04"/>
    <w:lvl w:ilvl="0" w:tplc="BB08D2C6">
      <w:start w:val="1"/>
      <w:numFmt w:val="bullet"/>
      <w:suff w:val="space"/>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79101E1"/>
    <w:multiLevelType w:val="hybridMultilevel"/>
    <w:tmpl w:val="DF92925C"/>
    <w:lvl w:ilvl="0" w:tplc="45867E96">
      <w:start w:val="1"/>
      <w:numFmt w:val="bullet"/>
      <w:suff w:val="space"/>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086962E9"/>
    <w:multiLevelType w:val="hybridMultilevel"/>
    <w:tmpl w:val="A972251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1E1C29"/>
    <w:multiLevelType w:val="hybridMultilevel"/>
    <w:tmpl w:val="77602A60"/>
    <w:lvl w:ilvl="0" w:tplc="53902060">
      <w:start w:val="15"/>
      <w:numFmt w:val="decimal"/>
      <w:suff w:val="space"/>
      <w:lvlText w:val="%1."/>
      <w:lvlJc w:val="left"/>
      <w:pPr>
        <w:ind w:left="72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14400779"/>
    <w:multiLevelType w:val="hybridMultilevel"/>
    <w:tmpl w:val="6C8A8B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FF20AF"/>
    <w:multiLevelType w:val="hybridMultilevel"/>
    <w:tmpl w:val="9E70B98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2E569EF"/>
    <w:multiLevelType w:val="hybridMultilevel"/>
    <w:tmpl w:val="A6102056"/>
    <w:lvl w:ilvl="0" w:tplc="59CE8D7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24AB7F09"/>
    <w:multiLevelType w:val="multilevel"/>
    <w:tmpl w:val="0674FDFA"/>
    <w:lvl w:ilvl="0">
      <w:start w:val="1"/>
      <w:numFmt w:val="decimal"/>
      <w:suff w:val="space"/>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5AE3C5D"/>
    <w:multiLevelType w:val="hybridMultilevel"/>
    <w:tmpl w:val="2D3CBEDA"/>
    <w:lvl w:ilvl="0" w:tplc="78D6217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C04081"/>
    <w:multiLevelType w:val="multilevel"/>
    <w:tmpl w:val="52A4C9E8"/>
    <w:lvl w:ilvl="0">
      <w:start w:val="1"/>
      <w:numFmt w:val="decimal"/>
      <w:lvlText w:val="%1."/>
      <w:lvlJc w:val="left"/>
      <w:pPr>
        <w:tabs>
          <w:tab w:val="num" w:pos="720"/>
        </w:tabs>
        <w:ind w:left="720" w:hanging="360"/>
      </w:pPr>
    </w:lvl>
    <w:lvl w:ilvl="1">
      <w:start w:val="1"/>
      <w:numFmt w:val="decimal"/>
      <w:suff w:val="space"/>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7E5402B"/>
    <w:multiLevelType w:val="hybridMultilevel"/>
    <w:tmpl w:val="FFF051C0"/>
    <w:lvl w:ilvl="0" w:tplc="1B40A61C">
      <w:start w:val="1"/>
      <w:numFmt w:val="bullet"/>
      <w:suff w:val="space"/>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2" w15:restartNumberingAfterBreak="0">
    <w:nsid w:val="361C0A28"/>
    <w:multiLevelType w:val="hybridMultilevel"/>
    <w:tmpl w:val="C2920AA2"/>
    <w:lvl w:ilvl="0" w:tplc="7AB4BB8E">
      <w:start w:val="1"/>
      <w:numFmt w:val="decimal"/>
      <w:suff w:val="space"/>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FE04F2"/>
    <w:multiLevelType w:val="hybridMultilevel"/>
    <w:tmpl w:val="E1AE7D9E"/>
    <w:lvl w:ilvl="0" w:tplc="65306A20">
      <w:start w:val="1"/>
      <w:numFmt w:val="bullet"/>
      <w:suff w:val="space"/>
      <w:lvlText w:val=""/>
      <w:lvlJc w:val="left"/>
      <w:pPr>
        <w:ind w:left="143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4" w15:restartNumberingAfterBreak="0">
    <w:nsid w:val="4AAB5013"/>
    <w:multiLevelType w:val="hybridMultilevel"/>
    <w:tmpl w:val="B5C85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402DC3"/>
    <w:multiLevelType w:val="hybridMultilevel"/>
    <w:tmpl w:val="EE944D8E"/>
    <w:lvl w:ilvl="0" w:tplc="35D817DE">
      <w:start w:val="15"/>
      <w:numFmt w:val="decimal"/>
      <w:suff w:val="space"/>
      <w:lvlText w:val="%1."/>
      <w:lvlJc w:val="left"/>
      <w:pPr>
        <w:ind w:left="1778"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6" w15:restartNumberingAfterBreak="0">
    <w:nsid w:val="50482D5D"/>
    <w:multiLevelType w:val="hybridMultilevel"/>
    <w:tmpl w:val="2F3EE8A4"/>
    <w:lvl w:ilvl="0" w:tplc="B7863D0A">
      <w:start w:val="1"/>
      <w:numFmt w:val="bullet"/>
      <w:suff w:val="space"/>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38605D9"/>
    <w:multiLevelType w:val="hybridMultilevel"/>
    <w:tmpl w:val="0950B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A31E10"/>
    <w:multiLevelType w:val="hybridMultilevel"/>
    <w:tmpl w:val="B87634AE"/>
    <w:lvl w:ilvl="0" w:tplc="B1CEDACE">
      <w:start w:val="1"/>
      <w:numFmt w:val="decimal"/>
      <w:suff w:val="space"/>
      <w:lvlText w:val="%1."/>
      <w:lvlJc w:val="left"/>
      <w:pPr>
        <w:ind w:left="78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C61FAD"/>
    <w:multiLevelType w:val="hybridMultilevel"/>
    <w:tmpl w:val="55BC915A"/>
    <w:lvl w:ilvl="0" w:tplc="4936006A">
      <w:start w:val="1"/>
      <w:numFmt w:val="decimal"/>
      <w:suff w:val="space"/>
      <w:lvlText w:val="%1)"/>
      <w:lvlJc w:val="left"/>
      <w:pPr>
        <w:ind w:left="720" w:hanging="360"/>
      </w:pPr>
      <w:rPr>
        <w:rFonts w:hint="default"/>
      </w:rPr>
    </w:lvl>
    <w:lvl w:ilvl="1" w:tplc="04190019">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20" w15:restartNumberingAfterBreak="0">
    <w:nsid w:val="61FE0948"/>
    <w:multiLevelType w:val="hybridMultilevel"/>
    <w:tmpl w:val="5FB4EC68"/>
    <w:lvl w:ilvl="0" w:tplc="D82A4F3E">
      <w:start w:val="1"/>
      <w:numFmt w:val="decimal"/>
      <w:suff w:val="space"/>
      <w:lvlText w:val="%1)"/>
      <w:lvlJc w:val="left"/>
      <w:pPr>
        <w:ind w:left="720"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637257BC"/>
    <w:multiLevelType w:val="hybridMultilevel"/>
    <w:tmpl w:val="1BF623E8"/>
    <w:lvl w:ilvl="0" w:tplc="2B244F42">
      <w:start w:val="1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E36556"/>
    <w:multiLevelType w:val="hybridMultilevel"/>
    <w:tmpl w:val="41EED31E"/>
    <w:lvl w:ilvl="0" w:tplc="1920359E">
      <w:start w:val="1"/>
      <w:numFmt w:val="decimal"/>
      <w:suff w:val="space"/>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6986918"/>
    <w:multiLevelType w:val="multilevel"/>
    <w:tmpl w:val="DD7C9F9A"/>
    <w:lvl w:ilvl="0">
      <w:numFmt w:val="bullet"/>
      <w:suff w:val="space"/>
      <w:lvlText w:val=""/>
      <w:lvlJc w:val="left"/>
      <w:pPr>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82918D3"/>
    <w:multiLevelType w:val="hybridMultilevel"/>
    <w:tmpl w:val="34C26F90"/>
    <w:lvl w:ilvl="0" w:tplc="4B567E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790871E7"/>
    <w:multiLevelType w:val="hybridMultilevel"/>
    <w:tmpl w:val="9D1CDF2A"/>
    <w:lvl w:ilvl="0" w:tplc="F238DCD0">
      <w:start w:val="1"/>
      <w:numFmt w:val="decimal"/>
      <w:suff w:val="space"/>
      <w:lvlText w:val="%1."/>
      <w:lvlJc w:val="left"/>
      <w:pPr>
        <w:ind w:left="143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AE04900"/>
    <w:multiLevelType w:val="hybridMultilevel"/>
    <w:tmpl w:val="7046B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5B708B"/>
    <w:multiLevelType w:val="hybridMultilevel"/>
    <w:tmpl w:val="5A4440F2"/>
    <w:lvl w:ilvl="0" w:tplc="9BC6940E">
      <w:start w:val="11"/>
      <w:numFmt w:val="decimal"/>
      <w:suff w:val="space"/>
      <w:lvlText w:val="%1."/>
      <w:lvlJc w:val="left"/>
      <w:pPr>
        <w:ind w:left="72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7F2B6927"/>
    <w:multiLevelType w:val="hybridMultilevel"/>
    <w:tmpl w:val="B67E73F6"/>
    <w:lvl w:ilvl="0" w:tplc="F762236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6"/>
  </w:num>
  <w:num w:numId="16">
    <w:abstractNumId w:val="17"/>
  </w:num>
  <w:num w:numId="17">
    <w:abstractNumId w:val="14"/>
  </w:num>
  <w:num w:numId="18">
    <w:abstractNumId w:val="2"/>
  </w:num>
  <w:num w:numId="19">
    <w:abstractNumId w:val="11"/>
  </w:num>
  <w:num w:numId="20">
    <w:abstractNumId w:val="13"/>
  </w:num>
  <w:num w:numId="21">
    <w:abstractNumId w:val="19"/>
  </w:num>
  <w:num w:numId="22">
    <w:abstractNumId w:val="4"/>
  </w:num>
  <w:num w:numId="23">
    <w:abstractNumId w:val="15"/>
  </w:num>
  <w:num w:numId="24">
    <w:abstractNumId w:val="25"/>
  </w:num>
  <w:num w:numId="25">
    <w:abstractNumId w:val="28"/>
  </w:num>
  <w:num w:numId="26">
    <w:abstractNumId w:val="20"/>
  </w:num>
  <w:num w:numId="27">
    <w:abstractNumId w:val="21"/>
  </w:num>
  <w:num w:numId="28">
    <w:abstractNumId w:val="27"/>
  </w:num>
  <w:num w:numId="29">
    <w:abstractNumId w:val="1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2A"/>
    <w:rsid w:val="0001027E"/>
    <w:rsid w:val="00013BE7"/>
    <w:rsid w:val="000320F8"/>
    <w:rsid w:val="000366C8"/>
    <w:rsid w:val="00052504"/>
    <w:rsid w:val="0006269E"/>
    <w:rsid w:val="00073304"/>
    <w:rsid w:val="00080A9B"/>
    <w:rsid w:val="00093DF2"/>
    <w:rsid w:val="000B5117"/>
    <w:rsid w:val="000B7E02"/>
    <w:rsid w:val="000C5A2E"/>
    <w:rsid w:val="000E0159"/>
    <w:rsid w:val="000F3A38"/>
    <w:rsid w:val="00103D59"/>
    <w:rsid w:val="00115F1C"/>
    <w:rsid w:val="00124E69"/>
    <w:rsid w:val="001279DE"/>
    <w:rsid w:val="00144F2A"/>
    <w:rsid w:val="00153720"/>
    <w:rsid w:val="00164C2F"/>
    <w:rsid w:val="001770B3"/>
    <w:rsid w:val="00197410"/>
    <w:rsid w:val="001B0503"/>
    <w:rsid w:val="001D2052"/>
    <w:rsid w:val="002145E8"/>
    <w:rsid w:val="002441C0"/>
    <w:rsid w:val="0027161B"/>
    <w:rsid w:val="00280C96"/>
    <w:rsid w:val="00283CE9"/>
    <w:rsid w:val="002B4261"/>
    <w:rsid w:val="002D337F"/>
    <w:rsid w:val="002E7F56"/>
    <w:rsid w:val="002F4D29"/>
    <w:rsid w:val="002F581E"/>
    <w:rsid w:val="0030053B"/>
    <w:rsid w:val="00360B7B"/>
    <w:rsid w:val="003739A5"/>
    <w:rsid w:val="00381C81"/>
    <w:rsid w:val="0038291D"/>
    <w:rsid w:val="0038733E"/>
    <w:rsid w:val="00392D9D"/>
    <w:rsid w:val="003954A5"/>
    <w:rsid w:val="003C3DD4"/>
    <w:rsid w:val="003F0CB3"/>
    <w:rsid w:val="003F7B0F"/>
    <w:rsid w:val="00412B94"/>
    <w:rsid w:val="004255A4"/>
    <w:rsid w:val="0046221F"/>
    <w:rsid w:val="004805B9"/>
    <w:rsid w:val="004A55D0"/>
    <w:rsid w:val="004D1724"/>
    <w:rsid w:val="004E0EC0"/>
    <w:rsid w:val="004E1FA7"/>
    <w:rsid w:val="004E3290"/>
    <w:rsid w:val="00520872"/>
    <w:rsid w:val="00530754"/>
    <w:rsid w:val="00540394"/>
    <w:rsid w:val="00570B2D"/>
    <w:rsid w:val="00594E3C"/>
    <w:rsid w:val="005E3F6B"/>
    <w:rsid w:val="005E5CF9"/>
    <w:rsid w:val="00601D13"/>
    <w:rsid w:val="0060316E"/>
    <w:rsid w:val="00620BD1"/>
    <w:rsid w:val="00637043"/>
    <w:rsid w:val="00643A84"/>
    <w:rsid w:val="00643E37"/>
    <w:rsid w:val="00645086"/>
    <w:rsid w:val="006464A7"/>
    <w:rsid w:val="006575A3"/>
    <w:rsid w:val="00682109"/>
    <w:rsid w:val="00692F2D"/>
    <w:rsid w:val="00693D08"/>
    <w:rsid w:val="006940BF"/>
    <w:rsid w:val="00697ECA"/>
    <w:rsid w:val="006A2F61"/>
    <w:rsid w:val="006A57FC"/>
    <w:rsid w:val="006C52B6"/>
    <w:rsid w:val="006C62DC"/>
    <w:rsid w:val="0070550B"/>
    <w:rsid w:val="00706062"/>
    <w:rsid w:val="007072E5"/>
    <w:rsid w:val="00735729"/>
    <w:rsid w:val="00755ED1"/>
    <w:rsid w:val="007924FA"/>
    <w:rsid w:val="0079296E"/>
    <w:rsid w:val="00801ED1"/>
    <w:rsid w:val="0080321D"/>
    <w:rsid w:val="00833511"/>
    <w:rsid w:val="0084332D"/>
    <w:rsid w:val="0085222C"/>
    <w:rsid w:val="00861579"/>
    <w:rsid w:val="008A6236"/>
    <w:rsid w:val="008D3136"/>
    <w:rsid w:val="008E02A0"/>
    <w:rsid w:val="008E7A8C"/>
    <w:rsid w:val="00915D3B"/>
    <w:rsid w:val="009477EC"/>
    <w:rsid w:val="009563FC"/>
    <w:rsid w:val="009754B4"/>
    <w:rsid w:val="00983A44"/>
    <w:rsid w:val="009C055F"/>
    <w:rsid w:val="009D6AEA"/>
    <w:rsid w:val="00A52155"/>
    <w:rsid w:val="00A668E2"/>
    <w:rsid w:val="00A8572B"/>
    <w:rsid w:val="00A94375"/>
    <w:rsid w:val="00AB1AF7"/>
    <w:rsid w:val="00AB2A00"/>
    <w:rsid w:val="00AB5D32"/>
    <w:rsid w:val="00AC345E"/>
    <w:rsid w:val="00B05ADC"/>
    <w:rsid w:val="00B460F8"/>
    <w:rsid w:val="00B677EE"/>
    <w:rsid w:val="00B804DA"/>
    <w:rsid w:val="00B809B1"/>
    <w:rsid w:val="00B957F2"/>
    <w:rsid w:val="00BA5214"/>
    <w:rsid w:val="00BA6EA8"/>
    <w:rsid w:val="00BC4A6E"/>
    <w:rsid w:val="00C6345C"/>
    <w:rsid w:val="00C70D00"/>
    <w:rsid w:val="00C74080"/>
    <w:rsid w:val="00C8624E"/>
    <w:rsid w:val="00C95FEE"/>
    <w:rsid w:val="00CB6B1B"/>
    <w:rsid w:val="00CD38EA"/>
    <w:rsid w:val="00D059F9"/>
    <w:rsid w:val="00D11BF0"/>
    <w:rsid w:val="00D6153C"/>
    <w:rsid w:val="00D95848"/>
    <w:rsid w:val="00DA285B"/>
    <w:rsid w:val="00DA4B0C"/>
    <w:rsid w:val="00DB4FCF"/>
    <w:rsid w:val="00DD3781"/>
    <w:rsid w:val="00DE7075"/>
    <w:rsid w:val="00E10D08"/>
    <w:rsid w:val="00E154B8"/>
    <w:rsid w:val="00E26D61"/>
    <w:rsid w:val="00E31657"/>
    <w:rsid w:val="00E6034A"/>
    <w:rsid w:val="00E760F0"/>
    <w:rsid w:val="00E94EC6"/>
    <w:rsid w:val="00E977DC"/>
    <w:rsid w:val="00EA3F5F"/>
    <w:rsid w:val="00EC2072"/>
    <w:rsid w:val="00ED4081"/>
    <w:rsid w:val="00EF66D6"/>
    <w:rsid w:val="00F0440C"/>
    <w:rsid w:val="00F05E13"/>
    <w:rsid w:val="00F25571"/>
    <w:rsid w:val="00F42E54"/>
    <w:rsid w:val="00F460F2"/>
    <w:rsid w:val="00F5687D"/>
    <w:rsid w:val="00F62A75"/>
    <w:rsid w:val="00F644C7"/>
    <w:rsid w:val="00F74547"/>
    <w:rsid w:val="00F86946"/>
    <w:rsid w:val="00FA16F4"/>
    <w:rsid w:val="00FA30E8"/>
    <w:rsid w:val="00FD0639"/>
    <w:rsid w:val="00FE0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67FBC"/>
  <w15:docId w15:val="{1AA5C851-6E28-4517-8106-D9F0E4A1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62A75"/>
    <w:pPr>
      <w:keepNext/>
      <w:spacing w:after="0" w:line="240" w:lineRule="auto"/>
      <w:jc w:val="right"/>
      <w:outlineLvl w:val="0"/>
    </w:pPr>
    <w:rPr>
      <w:rFonts w:ascii="Times New Roman" w:hAnsi="Times New Roman" w:cs="Times New Roman"/>
      <w:b/>
      <w:bCs/>
      <w:kern w:val="36"/>
      <w:sz w:val="24"/>
      <w:szCs w:val="24"/>
      <w:lang w:eastAsia="ar-SA"/>
    </w:rPr>
  </w:style>
  <w:style w:type="paragraph" w:styleId="3">
    <w:name w:val="heading 3"/>
    <w:basedOn w:val="a"/>
    <w:next w:val="a"/>
    <w:link w:val="30"/>
    <w:uiPriority w:val="9"/>
    <w:semiHidden/>
    <w:unhideWhenUsed/>
    <w:qFormat/>
    <w:rsid w:val="00AB2A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0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9C055F"/>
    <w:rPr>
      <w:rFonts w:ascii="Times New Roman" w:hAnsi="Times New Roman" w:cs="Times New Roman" w:hint="default"/>
      <w:b/>
      <w:bCs/>
      <w:color w:val="000000"/>
    </w:rPr>
  </w:style>
  <w:style w:type="character" w:customStyle="1" w:styleId="s19">
    <w:name w:val="s19"/>
    <w:rsid w:val="009C055F"/>
    <w:rPr>
      <w:rFonts w:ascii="Times New Roman" w:hAnsi="Times New Roman" w:cs="Times New Roman" w:hint="default"/>
      <w:b w:val="0"/>
      <w:bCs w:val="0"/>
      <w:i w:val="0"/>
      <w:iCs w:val="0"/>
      <w:color w:val="008000"/>
    </w:rPr>
  </w:style>
  <w:style w:type="character" w:customStyle="1" w:styleId="s0">
    <w:name w:val="s0"/>
    <w:rsid w:val="001D2052"/>
    <w:rPr>
      <w:rFonts w:ascii="Times New Roman" w:hAnsi="Times New Roman" w:cs="Times New Roman" w:hint="default"/>
      <w:b w:val="0"/>
      <w:bCs w:val="0"/>
      <w:i w:val="0"/>
      <w:iCs w:val="0"/>
      <w:color w:val="000000"/>
    </w:rPr>
  </w:style>
  <w:style w:type="character" w:styleId="a4">
    <w:name w:val="Hyperlink"/>
    <w:uiPriority w:val="99"/>
    <w:unhideWhenUsed/>
    <w:rsid w:val="00570B2D"/>
    <w:rPr>
      <w:color w:val="333399"/>
      <w:u w:val="single"/>
    </w:rPr>
  </w:style>
  <w:style w:type="character" w:customStyle="1" w:styleId="s2">
    <w:name w:val="s2"/>
    <w:rsid w:val="00570B2D"/>
    <w:rPr>
      <w:rFonts w:ascii="Times New Roman" w:hAnsi="Times New Roman" w:cs="Times New Roman" w:hint="default"/>
      <w:color w:val="333399"/>
      <w:u w:val="single"/>
    </w:rPr>
  </w:style>
  <w:style w:type="paragraph" w:styleId="a5">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6"/>
    <w:uiPriority w:val="34"/>
    <w:qFormat/>
    <w:rsid w:val="00A8572B"/>
    <w:pPr>
      <w:ind w:left="720"/>
      <w:contextualSpacing/>
    </w:pPr>
  </w:style>
  <w:style w:type="paragraph" w:styleId="a7">
    <w:name w:val="header"/>
    <w:basedOn w:val="a"/>
    <w:link w:val="a8"/>
    <w:uiPriority w:val="99"/>
    <w:unhideWhenUsed/>
    <w:rsid w:val="005208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20872"/>
  </w:style>
  <w:style w:type="paragraph" w:styleId="a9">
    <w:name w:val="footer"/>
    <w:basedOn w:val="a"/>
    <w:link w:val="aa"/>
    <w:uiPriority w:val="99"/>
    <w:unhideWhenUsed/>
    <w:rsid w:val="005208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20872"/>
  </w:style>
  <w:style w:type="character" w:customStyle="1" w:styleId="10">
    <w:name w:val="Заголовок 1 Знак"/>
    <w:basedOn w:val="a0"/>
    <w:link w:val="1"/>
    <w:uiPriority w:val="9"/>
    <w:rsid w:val="00F62A75"/>
    <w:rPr>
      <w:rFonts w:ascii="Times New Roman" w:hAnsi="Times New Roman" w:cs="Times New Roman"/>
      <w:b/>
      <w:bCs/>
      <w:kern w:val="36"/>
      <w:sz w:val="24"/>
      <w:szCs w:val="24"/>
      <w:lang w:eastAsia="ar-SA"/>
    </w:rPr>
  </w:style>
  <w:style w:type="character" w:customStyle="1" w:styleId="a6">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basedOn w:val="a0"/>
    <w:link w:val="a5"/>
    <w:uiPriority w:val="34"/>
    <w:qFormat/>
    <w:locked/>
    <w:rsid w:val="00F62A75"/>
  </w:style>
  <w:style w:type="paragraph" w:customStyle="1" w:styleId="j111">
    <w:name w:val="j111"/>
    <w:basedOn w:val="a"/>
    <w:rsid w:val="00F62A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915D3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15D3B"/>
    <w:rPr>
      <w:rFonts w:ascii="Segoe UI" w:hAnsi="Segoe UI" w:cs="Segoe UI"/>
      <w:sz w:val="18"/>
      <w:szCs w:val="18"/>
    </w:rPr>
  </w:style>
  <w:style w:type="character" w:customStyle="1" w:styleId="2">
    <w:name w:val="Основной текст (2)_"/>
    <w:basedOn w:val="a0"/>
    <w:link w:val="20"/>
    <w:uiPriority w:val="99"/>
    <w:locked/>
    <w:rsid w:val="00645086"/>
    <w:rPr>
      <w:rFonts w:ascii="Times New Roman" w:hAnsi="Times New Roman" w:cs="Times New Roman"/>
      <w:b/>
      <w:bCs/>
      <w:sz w:val="26"/>
      <w:szCs w:val="26"/>
      <w:shd w:val="clear" w:color="auto" w:fill="FFFFFF"/>
    </w:rPr>
  </w:style>
  <w:style w:type="paragraph" w:customStyle="1" w:styleId="20">
    <w:name w:val="Основной текст (2)"/>
    <w:basedOn w:val="a"/>
    <w:link w:val="2"/>
    <w:uiPriority w:val="99"/>
    <w:rsid w:val="00645086"/>
    <w:pPr>
      <w:widowControl w:val="0"/>
      <w:shd w:val="clear" w:color="auto" w:fill="FFFFFF"/>
      <w:spacing w:after="240" w:line="240" w:lineRule="atLeast"/>
      <w:jc w:val="center"/>
    </w:pPr>
    <w:rPr>
      <w:rFonts w:ascii="Times New Roman" w:hAnsi="Times New Roman" w:cs="Times New Roman"/>
      <w:b/>
      <w:bCs/>
      <w:sz w:val="26"/>
      <w:szCs w:val="26"/>
    </w:rPr>
  </w:style>
  <w:style w:type="character" w:customStyle="1" w:styleId="ad">
    <w:name w:val="Основной текст Знак"/>
    <w:basedOn w:val="a0"/>
    <w:link w:val="ae"/>
    <w:uiPriority w:val="99"/>
    <w:locked/>
    <w:rsid w:val="00645086"/>
    <w:rPr>
      <w:rFonts w:ascii="Times New Roman" w:hAnsi="Times New Roman" w:cs="Times New Roman"/>
      <w:sz w:val="26"/>
      <w:szCs w:val="26"/>
      <w:shd w:val="clear" w:color="auto" w:fill="FFFFFF"/>
    </w:rPr>
  </w:style>
  <w:style w:type="paragraph" w:styleId="ae">
    <w:name w:val="Body Text"/>
    <w:basedOn w:val="a"/>
    <w:link w:val="ad"/>
    <w:uiPriority w:val="99"/>
    <w:rsid w:val="00645086"/>
    <w:pPr>
      <w:widowControl w:val="0"/>
      <w:shd w:val="clear" w:color="auto" w:fill="FFFFFF"/>
      <w:spacing w:after="0" w:line="240" w:lineRule="atLeast"/>
    </w:pPr>
    <w:rPr>
      <w:rFonts w:ascii="Times New Roman" w:hAnsi="Times New Roman" w:cs="Times New Roman"/>
      <w:sz w:val="26"/>
      <w:szCs w:val="26"/>
    </w:rPr>
  </w:style>
  <w:style w:type="character" w:customStyle="1" w:styleId="11">
    <w:name w:val="Основной текст Знак1"/>
    <w:basedOn w:val="a0"/>
    <w:uiPriority w:val="99"/>
    <w:semiHidden/>
    <w:rsid w:val="00645086"/>
  </w:style>
  <w:style w:type="paragraph" w:customStyle="1" w:styleId="Default">
    <w:name w:val="Default"/>
    <w:rsid w:val="0064508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30">
    <w:name w:val="Заголовок 3 Знак"/>
    <w:basedOn w:val="a0"/>
    <w:link w:val="3"/>
    <w:uiPriority w:val="9"/>
    <w:semiHidden/>
    <w:rsid w:val="00AB2A00"/>
    <w:rPr>
      <w:rFonts w:asciiTheme="majorHAnsi" w:eastAsiaTheme="majorEastAsia" w:hAnsiTheme="majorHAnsi" w:cstheme="majorBidi"/>
      <w:color w:val="1F4D78" w:themeColor="accent1" w:themeShade="7F"/>
      <w:sz w:val="24"/>
      <w:szCs w:val="24"/>
    </w:rPr>
  </w:style>
  <w:style w:type="paragraph" w:styleId="af">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Обычный (Web) Знак Знак Знак Знак,Зн"/>
    <w:basedOn w:val="a"/>
    <w:link w:val="af0"/>
    <w:uiPriority w:val="99"/>
    <w:unhideWhenUsed/>
    <w:qFormat/>
    <w:rsid w:val="00AB2A00"/>
    <w:pPr>
      <w:spacing w:after="360" w:line="285" w:lineRule="atLeast"/>
    </w:pPr>
    <w:rPr>
      <w:rFonts w:ascii="Arial" w:eastAsia="Times New Roman" w:hAnsi="Arial" w:cs="Arial"/>
      <w:color w:val="666666"/>
      <w:spacing w:val="2"/>
      <w:sz w:val="20"/>
      <w:szCs w:val="20"/>
      <w:lang w:eastAsia="ru-RU"/>
    </w:rPr>
  </w:style>
  <w:style w:type="character" w:customStyle="1" w:styleId="h3-title">
    <w:name w:val="h3-title"/>
    <w:rsid w:val="00AB2A00"/>
  </w:style>
  <w:style w:type="paragraph" w:styleId="af1">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f2"/>
    <w:uiPriority w:val="1"/>
    <w:qFormat/>
    <w:rsid w:val="00AB2A00"/>
    <w:pPr>
      <w:suppressAutoHyphens/>
      <w:spacing w:after="0" w:line="240" w:lineRule="auto"/>
    </w:pPr>
    <w:rPr>
      <w:rFonts w:ascii="Calibri" w:eastAsia="Calibri" w:hAnsi="Calibri" w:cs="Times New Roman"/>
      <w:lang w:eastAsia="ar-SA"/>
    </w:rPr>
  </w:style>
  <w:style w:type="character" w:customStyle="1" w:styleId="af2">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f1"/>
    <w:uiPriority w:val="1"/>
    <w:rsid w:val="00AB2A00"/>
    <w:rPr>
      <w:rFonts w:ascii="Calibri" w:eastAsia="Calibri" w:hAnsi="Calibri" w:cs="Times New Roman"/>
      <w:lang w:eastAsia="ar-SA"/>
    </w:rPr>
  </w:style>
  <w:style w:type="character" w:customStyle="1" w:styleId="12">
    <w:name w:val="Заголовок №1_"/>
    <w:link w:val="13"/>
    <w:locked/>
    <w:rsid w:val="00AB2A00"/>
    <w:rPr>
      <w:b/>
      <w:sz w:val="27"/>
      <w:shd w:val="clear" w:color="auto" w:fill="FFFFFF"/>
    </w:rPr>
  </w:style>
  <w:style w:type="paragraph" w:customStyle="1" w:styleId="13">
    <w:name w:val="Заголовок №1"/>
    <w:basedOn w:val="a"/>
    <w:link w:val="12"/>
    <w:rsid w:val="00AB2A00"/>
    <w:pPr>
      <w:widowControl w:val="0"/>
      <w:shd w:val="clear" w:color="auto" w:fill="FFFFFF"/>
      <w:spacing w:before="1980" w:after="240" w:line="326" w:lineRule="exact"/>
      <w:ind w:hanging="1580"/>
      <w:outlineLvl w:val="0"/>
    </w:pPr>
    <w:rPr>
      <w:b/>
      <w:sz w:val="27"/>
    </w:rPr>
  </w:style>
  <w:style w:type="paragraph" w:customStyle="1" w:styleId="Standard">
    <w:name w:val="Standard"/>
    <w:rsid w:val="00AB2A00"/>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character" w:customStyle="1" w:styleId="af0">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
    <w:link w:val="af"/>
    <w:uiPriority w:val="99"/>
    <w:locked/>
    <w:rsid w:val="00AB2A00"/>
    <w:rPr>
      <w:rFonts w:ascii="Arial" w:eastAsia="Times New Roman" w:hAnsi="Arial" w:cs="Arial"/>
      <w:color w:val="666666"/>
      <w:spacing w:val="2"/>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B855E-3CCE-4D49-8F79-FE17F96E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1141</Words>
  <Characters>6505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АО "КазАгроФинанс"</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Спивак</dc:creator>
  <cp:keywords/>
  <dc:description/>
  <cp:lastModifiedBy>Пользователь Windows</cp:lastModifiedBy>
  <cp:revision>2</cp:revision>
  <cp:lastPrinted>2020-01-20T10:07:00Z</cp:lastPrinted>
  <dcterms:created xsi:type="dcterms:W3CDTF">2020-01-20T10:56:00Z</dcterms:created>
  <dcterms:modified xsi:type="dcterms:W3CDTF">2020-01-20T10:56:00Z</dcterms:modified>
</cp:coreProperties>
</file>